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75AA" w:rsidRDefault="007875AA" w:rsidP="007875AA">
      <w:pPr>
        <w:spacing w:after="0" w:line="27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 xml:space="preserve">Tarihi :      </w:t>
      </w:r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>.07.2020</w:t>
      </w:r>
    </w:p>
    <w:p w:rsidR="007875AA" w:rsidRDefault="007875AA" w:rsidP="007875AA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Karar  No</w:t>
      </w:r>
      <w:proofErr w:type="gramEnd"/>
      <w:r>
        <w:rPr>
          <w:rFonts w:ascii="Times New Roman" w:hAnsi="Times New Roman" w:cs="Times New Roman"/>
          <w:b/>
        </w:rPr>
        <w:t xml:space="preserve">      :</w:t>
      </w:r>
      <w:r>
        <w:rPr>
          <w:rFonts w:ascii="Times New Roman" w:hAnsi="Times New Roman" w:cs="Times New Roman"/>
        </w:rPr>
        <w:tab/>
        <w:t xml:space="preserve"> 2020/51</w:t>
      </w:r>
    </w:p>
    <w:p w:rsidR="007875AA" w:rsidRDefault="007875AA" w:rsidP="007875AA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7875AA" w:rsidRPr="009A0664" w:rsidRDefault="007875AA" w:rsidP="007875AA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7875AA" w:rsidRPr="00CF2029" w:rsidRDefault="007875AA" w:rsidP="007875AA">
      <w:pPr>
        <w:spacing w:after="0" w:line="277" w:lineRule="exac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CF2029">
        <w:rPr>
          <w:rFonts w:ascii="Times New Roman" w:hAnsi="Times New Roman" w:cs="Times New Roman"/>
        </w:rPr>
        <w:t>Koronavirüs</w:t>
      </w:r>
      <w:proofErr w:type="spellEnd"/>
      <w:r w:rsidRPr="00CF2029">
        <w:rPr>
          <w:rFonts w:ascii="Times New Roman" w:hAnsi="Times New Roman" w:cs="Times New Roman"/>
        </w:rPr>
        <w:t xml:space="preserve"> salgını ile mücadelede gelinen aşamada virüsün yayılma ve bulaşma hızının azalması, vaka artış hızının düşüşe geçmesi yönünde kaydedilen olumlu gelişmeler doğrultusunda kontrollü sosyal hayat sürecine geçilmiştir. </w:t>
      </w:r>
      <w:r w:rsidRPr="00CF2029">
        <w:rPr>
          <w:rFonts w:ascii="Times New Roman" w:hAnsi="Times New Roman" w:cs="Times New Roman"/>
          <w:shd w:val="clear" w:color="auto" w:fill="FFFFFF"/>
        </w:rPr>
        <w:t>Bu nedenle Niğde</w:t>
      </w:r>
      <w:r w:rsidRPr="00CF2029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CF2029">
        <w:rPr>
          <w:rFonts w:ascii="Times New Roman" w:hAnsi="Times New Roman" w:cs="Times New Roman"/>
        </w:rPr>
        <w:t>nun</w:t>
      </w:r>
      <w:proofErr w:type="spellEnd"/>
      <w:r w:rsidRPr="00CF2029">
        <w:rPr>
          <w:rFonts w:ascii="Times New Roman" w:hAnsi="Times New Roman" w:cs="Times New Roman"/>
        </w:rPr>
        <w:t xml:space="preserve"> 23. Maddesinde belirtilen üyelerin katılımı ile </w:t>
      </w:r>
      <w:r>
        <w:rPr>
          <w:rFonts w:ascii="Times New Roman" w:hAnsi="Times New Roman" w:cs="Times New Roman"/>
        </w:rPr>
        <w:t>10.07.2020 tarihinde</w:t>
      </w:r>
      <w:r w:rsidRPr="00CF2029">
        <w:rPr>
          <w:rFonts w:ascii="Times New Roman" w:hAnsi="Times New Roman" w:cs="Times New Roman"/>
        </w:rPr>
        <w:t xml:space="preserve"> olağanüstü toplanarak </w:t>
      </w:r>
      <w:proofErr w:type="spellStart"/>
      <w:r w:rsidRPr="00CF2029">
        <w:rPr>
          <w:rFonts w:ascii="Times New Roman" w:hAnsi="Times New Roman" w:cs="Times New Roman"/>
        </w:rPr>
        <w:t>Koronavirüs</w:t>
      </w:r>
      <w:proofErr w:type="spellEnd"/>
      <w:r w:rsidRPr="00CF2029">
        <w:rPr>
          <w:rFonts w:ascii="Times New Roman" w:hAnsi="Times New Roman" w:cs="Times New Roman"/>
        </w:rPr>
        <w:t xml:space="preserve"> Bilim Kurulunun önerileri ve Sayın Cumhurbaşkanımızın talimatları doğrultusunda ülkemizin salgın ile mücadelesindeki başarısını riske etmemek için;</w:t>
      </w:r>
    </w:p>
    <w:p w:rsidR="007875AA" w:rsidRPr="00CF2029" w:rsidRDefault="007875AA" w:rsidP="007875AA">
      <w:pPr>
        <w:spacing w:after="0" w:line="277" w:lineRule="exact"/>
        <w:ind w:left="709" w:firstLine="567"/>
        <w:jc w:val="both"/>
        <w:rPr>
          <w:rFonts w:ascii="Times New Roman" w:hAnsi="Times New Roman" w:cs="Times New Roman"/>
        </w:rPr>
      </w:pPr>
      <w:r w:rsidRPr="00CF2029">
        <w:rPr>
          <w:rFonts w:ascii="Times New Roman" w:hAnsi="Times New Roman" w:cs="Times New Roman"/>
          <w:b/>
          <w:w w:val="105"/>
        </w:rPr>
        <w:t xml:space="preserve">                                           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27"/>
        </w:tabs>
        <w:spacing w:before="10" w:line="249" w:lineRule="auto"/>
        <w:ind w:right="135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</w:rPr>
        <w:t>Kontrolsüz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kalab</w:t>
      </w:r>
      <w:r>
        <w:rPr>
          <w:rFonts w:ascii="Times New Roman" w:hAnsi="Times New Roman" w:cs="Times New Roman"/>
        </w:rPr>
        <w:t>alıkların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oluşmasına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>,</w:t>
      </w:r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fiziki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mesafe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kurallarına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aykırılık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"/>
        </w:rPr>
        <w:t>teşkil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"/>
        </w:rPr>
        <w:t>eden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asker </w:t>
      </w:r>
      <w:proofErr w:type="spellStart"/>
      <w:r w:rsidRPr="00CF2029">
        <w:rPr>
          <w:rFonts w:ascii="Times New Roman" w:hAnsi="Times New Roman" w:cs="Times New Roman"/>
          <w:spacing w:val="2"/>
        </w:rPr>
        <w:t>uğurlamalarına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(</w:t>
      </w:r>
      <w:proofErr w:type="spellStart"/>
      <w:r w:rsidRPr="00CF2029">
        <w:rPr>
          <w:rFonts w:ascii="Times New Roman" w:hAnsi="Times New Roman" w:cs="Times New Roman"/>
          <w:spacing w:val="2"/>
        </w:rPr>
        <w:t>açık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"/>
        </w:rPr>
        <w:t>kapalı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"/>
        </w:rPr>
        <w:t>yerlerde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"/>
        </w:rPr>
        <w:t>eğlenceler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"/>
        </w:rPr>
        <w:t>düzenlenmesi</w:t>
      </w:r>
      <w:proofErr w:type="spellEnd"/>
      <w:r w:rsidRPr="00CF2029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Pr="00CF2029">
        <w:rPr>
          <w:rFonts w:ascii="Times New Roman" w:hAnsi="Times New Roman" w:cs="Times New Roman"/>
          <w:spacing w:val="3"/>
        </w:rPr>
        <w:t>araç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konvoyu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oluşturulması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toplu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uğurlama</w:t>
      </w:r>
      <w:proofErr w:type="spellEnd"/>
      <w:r w:rsidRPr="00CF2029">
        <w:rPr>
          <w:rFonts w:ascii="Times New Roman" w:hAnsi="Times New Roman" w:cs="Times New Roman"/>
        </w:rPr>
        <w:t xml:space="preserve"> vb.) </w:t>
      </w:r>
      <w:proofErr w:type="spellStart"/>
      <w:r w:rsidRPr="00CF2029">
        <w:rPr>
          <w:rFonts w:ascii="Times New Roman" w:hAnsi="Times New Roman" w:cs="Times New Roman"/>
        </w:rPr>
        <w:t>hiçbir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şekilde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müsaade</w:t>
      </w:r>
      <w:proofErr w:type="spellEnd"/>
      <w:r w:rsidRPr="00CF202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edilmemesine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26"/>
        </w:tabs>
        <w:spacing w:before="11" w:line="249" w:lineRule="auto"/>
        <w:ind w:right="134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</w:rPr>
        <w:t>Otogar</w:t>
      </w:r>
      <w:proofErr w:type="spellEnd"/>
      <w:r w:rsidRPr="00CF2029">
        <w:rPr>
          <w:rFonts w:ascii="Times New Roman" w:hAnsi="Times New Roman" w:cs="Times New Roman"/>
        </w:rPr>
        <w:t xml:space="preserve">, gar, </w:t>
      </w:r>
      <w:proofErr w:type="spellStart"/>
      <w:r w:rsidRPr="00CF2029">
        <w:rPr>
          <w:rFonts w:ascii="Times New Roman" w:hAnsi="Times New Roman" w:cs="Times New Roman"/>
        </w:rPr>
        <w:t>havaalanı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gibi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yerlerden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yapılacak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uğurlamalara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askerlik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yükümlüsünün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6"/>
        </w:rPr>
        <w:t>birinci</w:t>
      </w:r>
      <w:proofErr w:type="spellEnd"/>
      <w:r w:rsidRPr="00CF202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6"/>
        </w:rPr>
        <w:t>derece</w:t>
      </w:r>
      <w:proofErr w:type="spellEnd"/>
      <w:r w:rsidRPr="00CF202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7"/>
        </w:rPr>
        <w:t>yakınlarının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(</w:t>
      </w:r>
      <w:proofErr w:type="spellStart"/>
      <w:r w:rsidRPr="00CF2029">
        <w:rPr>
          <w:rFonts w:ascii="Times New Roman" w:hAnsi="Times New Roman" w:cs="Times New Roman"/>
          <w:spacing w:val="7"/>
        </w:rPr>
        <w:t>kardeşleri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6"/>
        </w:rPr>
        <w:t>dahil</w:t>
      </w:r>
      <w:proofErr w:type="spellEnd"/>
      <w:r w:rsidRPr="00CF2029">
        <w:rPr>
          <w:rFonts w:ascii="Times New Roman" w:hAnsi="Times New Roman" w:cs="Times New Roman"/>
          <w:spacing w:val="6"/>
        </w:rPr>
        <w:t xml:space="preserve">) </w:t>
      </w:r>
      <w:proofErr w:type="spellStart"/>
      <w:r w:rsidRPr="00CF2029">
        <w:rPr>
          <w:rFonts w:ascii="Times New Roman" w:hAnsi="Times New Roman" w:cs="Times New Roman"/>
          <w:spacing w:val="7"/>
        </w:rPr>
        <w:t>katılmasına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5"/>
        </w:rPr>
        <w:t>izin</w:t>
      </w:r>
      <w:proofErr w:type="spellEnd"/>
      <w:r w:rsidRPr="00CF202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7"/>
        </w:rPr>
        <w:t>verilmesine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, </w:t>
      </w:r>
      <w:proofErr w:type="spellStart"/>
      <w:r w:rsidRPr="00CF2029">
        <w:rPr>
          <w:rFonts w:ascii="Times New Roman" w:hAnsi="Times New Roman" w:cs="Times New Roman"/>
          <w:spacing w:val="6"/>
        </w:rPr>
        <w:t>bunun</w:t>
      </w:r>
      <w:proofErr w:type="spellEnd"/>
      <w:r w:rsidRPr="00CF202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8"/>
        </w:rPr>
        <w:t>dışında</w:t>
      </w:r>
      <w:proofErr w:type="spellEnd"/>
      <w:r w:rsidRPr="00CF2029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akraba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tanıdık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arkadaş</w:t>
      </w:r>
      <w:proofErr w:type="spellEnd"/>
      <w:r w:rsidRPr="00CF2029">
        <w:rPr>
          <w:rFonts w:ascii="Times New Roman" w:hAnsi="Times New Roman" w:cs="Times New Roman"/>
        </w:rPr>
        <w:t xml:space="preserve"> vb. </w:t>
      </w:r>
      <w:proofErr w:type="spellStart"/>
      <w:r w:rsidRPr="00CF2029">
        <w:rPr>
          <w:rFonts w:ascii="Times New Roman" w:hAnsi="Times New Roman" w:cs="Times New Roman"/>
        </w:rPr>
        <w:t>katıldığı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toplu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uğurlamalara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kesinlikle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müsaade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edilmemesine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35"/>
        </w:tabs>
        <w:spacing w:before="10" w:line="249" w:lineRule="auto"/>
        <w:ind w:right="142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  <w:spacing w:val="7"/>
        </w:rPr>
        <w:t>Askerlik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8"/>
        </w:rPr>
        <w:t>yükümlülerinden</w:t>
      </w:r>
      <w:proofErr w:type="spellEnd"/>
      <w:r w:rsidRPr="00CF2029">
        <w:rPr>
          <w:rFonts w:ascii="Times New Roman" w:hAnsi="Times New Roman" w:cs="Times New Roman"/>
          <w:spacing w:val="8"/>
        </w:rPr>
        <w:t xml:space="preserve">, </w:t>
      </w:r>
      <w:proofErr w:type="spellStart"/>
      <w:r w:rsidRPr="00CF2029">
        <w:rPr>
          <w:rFonts w:ascii="Times New Roman" w:hAnsi="Times New Roman" w:cs="Times New Roman"/>
          <w:spacing w:val="7"/>
        </w:rPr>
        <w:t>askerlik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8"/>
        </w:rPr>
        <w:t>şubelerinden</w:t>
      </w:r>
      <w:proofErr w:type="spellEnd"/>
      <w:r w:rsidRPr="00CF2029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6"/>
        </w:rPr>
        <w:t>sevk</w:t>
      </w:r>
      <w:proofErr w:type="spellEnd"/>
      <w:r w:rsidRPr="00CF202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8"/>
        </w:rPr>
        <w:t>işlemleri</w:t>
      </w:r>
      <w:proofErr w:type="spellEnd"/>
      <w:r w:rsidRPr="00CF2029">
        <w:rPr>
          <w:rFonts w:ascii="Times New Roman" w:hAnsi="Times New Roman" w:cs="Times New Roman"/>
          <w:spacing w:val="8"/>
        </w:rPr>
        <w:t xml:space="preserve"> </w:t>
      </w:r>
      <w:r w:rsidRPr="00CF2029">
        <w:rPr>
          <w:rFonts w:ascii="Times New Roman" w:hAnsi="Times New Roman" w:cs="Times New Roman"/>
          <w:spacing w:val="7"/>
        </w:rPr>
        <w:t>(</w:t>
      </w:r>
      <w:proofErr w:type="spellStart"/>
      <w:r w:rsidRPr="00CF2029">
        <w:rPr>
          <w:rFonts w:ascii="Times New Roman" w:hAnsi="Times New Roman" w:cs="Times New Roman"/>
          <w:spacing w:val="7"/>
        </w:rPr>
        <w:t>sülüs</w:t>
      </w:r>
      <w:proofErr w:type="spellEnd"/>
      <w:r w:rsidRPr="00CF202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9"/>
        </w:rPr>
        <w:t>belgesi</w:t>
      </w:r>
      <w:proofErr w:type="spellEnd"/>
      <w:r w:rsidRPr="00CF202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verilirken</w:t>
      </w:r>
      <w:proofErr w:type="spellEnd"/>
      <w:r w:rsidRPr="00CF2029">
        <w:rPr>
          <w:rFonts w:ascii="Times New Roman" w:hAnsi="Times New Roman" w:cs="Times New Roman"/>
        </w:rPr>
        <w:t xml:space="preserve">) </w:t>
      </w:r>
      <w:proofErr w:type="spellStart"/>
      <w:r w:rsidRPr="00CF2029">
        <w:rPr>
          <w:rFonts w:ascii="Times New Roman" w:hAnsi="Times New Roman" w:cs="Times New Roman"/>
        </w:rPr>
        <w:t>yapılırken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birliğine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teslim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olacağı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dönemi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kapsayacak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şekilde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başta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fiziki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mesafe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kuralı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olmak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üzere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pandemi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tedbirlerini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ihlal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edecek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3"/>
        </w:rPr>
        <w:t>uğurlama</w:t>
      </w:r>
      <w:proofErr w:type="spellEnd"/>
      <w:r w:rsidRPr="00CF2029">
        <w:rPr>
          <w:rFonts w:ascii="Times New Roman" w:hAnsi="Times New Roman" w:cs="Times New Roman"/>
          <w:spacing w:val="3"/>
        </w:rPr>
        <w:t>/</w:t>
      </w:r>
      <w:proofErr w:type="spellStart"/>
      <w:r w:rsidRPr="00CF2029">
        <w:rPr>
          <w:rFonts w:ascii="Times New Roman" w:hAnsi="Times New Roman" w:cs="Times New Roman"/>
          <w:spacing w:val="3"/>
        </w:rPr>
        <w:t>tören</w:t>
      </w:r>
      <w:proofErr w:type="spellEnd"/>
      <w:r w:rsidRPr="00CF2029">
        <w:rPr>
          <w:rFonts w:ascii="Times New Roman" w:hAnsi="Times New Roman" w:cs="Times New Roman"/>
          <w:spacing w:val="3"/>
        </w:rPr>
        <w:t>/</w:t>
      </w:r>
      <w:proofErr w:type="spellStart"/>
      <w:r w:rsidRPr="00CF2029">
        <w:rPr>
          <w:rFonts w:ascii="Times New Roman" w:hAnsi="Times New Roman" w:cs="Times New Roman"/>
          <w:spacing w:val="3"/>
        </w:rPr>
        <w:t>eğlence</w:t>
      </w:r>
      <w:proofErr w:type="spellEnd"/>
      <w:r w:rsidRPr="00CF2029">
        <w:rPr>
          <w:rFonts w:ascii="Times New Roman" w:hAnsi="Times New Roman" w:cs="Times New Roman"/>
          <w:spacing w:val="3"/>
        </w:rPr>
        <w:t>/</w:t>
      </w:r>
      <w:proofErr w:type="spellStart"/>
      <w:r w:rsidRPr="00CF2029">
        <w:rPr>
          <w:rFonts w:ascii="Times New Roman" w:hAnsi="Times New Roman" w:cs="Times New Roman"/>
          <w:spacing w:val="3"/>
        </w:rPr>
        <w:t>konvoy</w:t>
      </w:r>
      <w:proofErr w:type="spellEnd"/>
      <w:r w:rsidRPr="00CF202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4"/>
        </w:rPr>
        <w:t>gibi</w:t>
      </w:r>
      <w:proofErr w:type="spellEnd"/>
      <w:r w:rsidRPr="00CF202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aktivitelerde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bulunmayacaklarına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dair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taahhütname</w:t>
      </w:r>
      <w:proofErr w:type="spellEnd"/>
      <w:r w:rsidRPr="00CF2029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alınmasına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28"/>
        </w:tabs>
        <w:spacing w:before="11" w:line="249" w:lineRule="auto"/>
        <w:ind w:right="153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</w:rPr>
        <w:t>Askerlik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şubelerince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askerlik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yükümlüsünden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alınan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taahhütnamenin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bir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örneğinin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ilgili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Valilik</w:t>
      </w:r>
      <w:proofErr w:type="spellEnd"/>
      <w:r w:rsidRPr="00CF2029">
        <w:rPr>
          <w:rFonts w:ascii="Times New Roman" w:hAnsi="Times New Roman" w:cs="Times New Roman"/>
        </w:rPr>
        <w:t>/</w:t>
      </w:r>
      <w:proofErr w:type="spellStart"/>
      <w:r w:rsidRPr="00CF2029">
        <w:rPr>
          <w:rFonts w:ascii="Times New Roman" w:hAnsi="Times New Roman" w:cs="Times New Roman"/>
        </w:rPr>
        <w:t>Kaymakamlıklara</w:t>
      </w:r>
      <w:proofErr w:type="spellEnd"/>
      <w:r w:rsidRPr="00CF202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bildirilmesine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28"/>
        </w:tabs>
        <w:spacing w:before="11" w:line="249" w:lineRule="auto"/>
        <w:ind w:right="153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  <w:spacing w:val="16"/>
        </w:rPr>
        <w:t>Toplum</w:t>
      </w:r>
      <w:proofErr w:type="spellEnd"/>
      <w:r w:rsidRPr="00CF202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18"/>
        </w:rPr>
        <w:t>sağlığı</w:t>
      </w:r>
      <w:proofErr w:type="spellEnd"/>
      <w:r w:rsidRPr="00CF202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17"/>
        </w:rPr>
        <w:t>açısından</w:t>
      </w:r>
      <w:proofErr w:type="spellEnd"/>
      <w:r w:rsidRPr="00CF202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19"/>
        </w:rPr>
        <w:t>oluşturduğu</w:t>
      </w:r>
      <w:proofErr w:type="spellEnd"/>
      <w:r w:rsidRPr="00CF202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17"/>
        </w:rPr>
        <w:t>riskin</w:t>
      </w:r>
      <w:proofErr w:type="spellEnd"/>
      <w:r w:rsidRPr="00CF202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19"/>
        </w:rPr>
        <w:t>yönetilebilmesi</w:t>
      </w:r>
      <w:proofErr w:type="spellEnd"/>
      <w:r w:rsidRPr="00CF202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CF2029">
        <w:rPr>
          <w:rFonts w:ascii="Times New Roman" w:hAnsi="Times New Roman" w:cs="Times New Roman"/>
          <w:spacing w:val="21"/>
        </w:rPr>
        <w:t>amacıyla</w:t>
      </w:r>
      <w:proofErr w:type="spellEnd"/>
      <w:r w:rsidRPr="00CF2029">
        <w:rPr>
          <w:rFonts w:ascii="Times New Roman" w:hAnsi="Times New Roman" w:cs="Times New Roman"/>
          <w:spacing w:val="21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Valilik</w:t>
      </w:r>
      <w:proofErr w:type="spellEnd"/>
      <w:r w:rsidRPr="00CF2029">
        <w:rPr>
          <w:rFonts w:ascii="Times New Roman" w:hAnsi="Times New Roman" w:cs="Times New Roman"/>
        </w:rPr>
        <w:t>/</w:t>
      </w:r>
      <w:proofErr w:type="spellStart"/>
      <w:r w:rsidRPr="00CF2029">
        <w:rPr>
          <w:rFonts w:ascii="Times New Roman" w:hAnsi="Times New Roman" w:cs="Times New Roman"/>
        </w:rPr>
        <w:t>Kaymakamlıklarca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pandemi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kurallarına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aykırı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şekilde</w:t>
      </w:r>
      <w:proofErr w:type="spellEnd"/>
      <w:r w:rsidRPr="00CF2029">
        <w:rPr>
          <w:rFonts w:ascii="Times New Roman" w:hAnsi="Times New Roman" w:cs="Times New Roman"/>
        </w:rPr>
        <w:t xml:space="preserve"> asker </w:t>
      </w:r>
      <w:proofErr w:type="spellStart"/>
      <w:r w:rsidRPr="00CF2029">
        <w:rPr>
          <w:rFonts w:ascii="Times New Roman" w:hAnsi="Times New Roman" w:cs="Times New Roman"/>
        </w:rPr>
        <w:t>uğurlaması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eğlencesi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töreni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veya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konvoyu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yapması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nedeniyle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hakkında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idari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adli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işlem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tesis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edilen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askerlik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yükümlülerine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dair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bilgilerin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ilgili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askeri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birliğe</w:t>
      </w:r>
      <w:proofErr w:type="spellEnd"/>
      <w:r w:rsidRPr="00CF2029">
        <w:rPr>
          <w:rFonts w:ascii="Times New Roman" w:hAnsi="Times New Roman" w:cs="Times New Roman"/>
        </w:rPr>
        <w:t xml:space="preserve"> (</w:t>
      </w:r>
      <w:proofErr w:type="spellStart"/>
      <w:r w:rsidRPr="00CF2029">
        <w:rPr>
          <w:rFonts w:ascii="Times New Roman" w:hAnsi="Times New Roman" w:cs="Times New Roman"/>
        </w:rPr>
        <w:t>bu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kişilerin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teslim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olacağı</w:t>
      </w:r>
      <w:proofErr w:type="spellEnd"/>
      <w:r w:rsidRPr="00CF2029">
        <w:rPr>
          <w:rFonts w:ascii="Times New Roman" w:hAnsi="Times New Roman" w:cs="Times New Roman"/>
        </w:rPr>
        <w:t>)</w:t>
      </w:r>
      <w:r w:rsidRPr="00CF202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bildirilmesine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Default="007875AA" w:rsidP="007875AA">
      <w:pPr>
        <w:pStyle w:val="ListeParagraf"/>
        <w:numPr>
          <w:ilvl w:val="0"/>
          <w:numId w:val="50"/>
        </w:numPr>
        <w:tabs>
          <w:tab w:val="left" w:pos="928"/>
        </w:tabs>
        <w:spacing w:before="11" w:line="249" w:lineRule="auto"/>
        <w:ind w:right="153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</w:rPr>
        <w:t>Köylerde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sokaklarda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düğün</w:t>
      </w:r>
      <w:proofErr w:type="spellEnd"/>
      <w:r w:rsidRPr="00CF2029">
        <w:rPr>
          <w:rFonts w:ascii="Times New Roman" w:hAnsi="Times New Roman" w:cs="Times New Roman"/>
        </w:rPr>
        <w:t xml:space="preserve"> (</w:t>
      </w:r>
      <w:proofErr w:type="spellStart"/>
      <w:r w:rsidRPr="00CF2029">
        <w:rPr>
          <w:rFonts w:ascii="Times New Roman" w:hAnsi="Times New Roman" w:cs="Times New Roman"/>
        </w:rPr>
        <w:t>gelin</w:t>
      </w:r>
      <w:proofErr w:type="spellEnd"/>
      <w:r w:rsidRPr="00CF2029">
        <w:rPr>
          <w:rFonts w:ascii="Times New Roman" w:hAnsi="Times New Roman" w:cs="Times New Roman"/>
        </w:rPr>
        <w:t xml:space="preserve"> alma, </w:t>
      </w:r>
      <w:proofErr w:type="spellStart"/>
      <w:r w:rsidRPr="00CF2029">
        <w:rPr>
          <w:rFonts w:ascii="Times New Roman" w:hAnsi="Times New Roman" w:cs="Times New Roman"/>
        </w:rPr>
        <w:t>kına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vs.dahil</w:t>
      </w:r>
      <w:proofErr w:type="spellEnd"/>
      <w:r w:rsidRPr="00CF2029">
        <w:rPr>
          <w:rFonts w:ascii="Times New Roman" w:hAnsi="Times New Roman" w:cs="Times New Roman"/>
        </w:rPr>
        <w:t>),</w:t>
      </w:r>
      <w:proofErr w:type="spellStart"/>
      <w:r w:rsidRPr="00CF2029">
        <w:rPr>
          <w:rFonts w:ascii="Times New Roman" w:hAnsi="Times New Roman" w:cs="Times New Roman"/>
        </w:rPr>
        <w:t>nişan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sünnet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düğünü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vb.etkinliklerin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2029">
        <w:rPr>
          <w:rFonts w:ascii="Times New Roman" w:hAnsi="Times New Roman" w:cs="Times New Roman"/>
        </w:rPr>
        <w:t xml:space="preserve">09.00-22.00 </w:t>
      </w:r>
      <w:proofErr w:type="spellStart"/>
      <w:r w:rsidRPr="00CF2029">
        <w:rPr>
          <w:rFonts w:ascii="Times New Roman" w:hAnsi="Times New Roman" w:cs="Times New Roman"/>
        </w:rPr>
        <w:t>saatleri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arasında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yapılmasına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28"/>
        </w:tabs>
        <w:spacing w:before="11" w:line="249" w:lineRule="auto"/>
        <w:ind w:right="153" w:firstLine="5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CF2029">
        <w:rPr>
          <w:rFonts w:ascii="Times New Roman" w:hAnsi="Times New Roman" w:cs="Times New Roman"/>
        </w:rPr>
        <w:t>alonlarda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20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ortamlarda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yapılan</w:t>
      </w:r>
      <w:proofErr w:type="spellEnd"/>
      <w:r w:rsidRPr="00C03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düğün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nişan</w:t>
      </w:r>
      <w:proofErr w:type="spellEnd"/>
      <w:r>
        <w:rPr>
          <w:rFonts w:ascii="Times New Roman" w:hAnsi="Times New Roman" w:cs="Times New Roman"/>
        </w:rPr>
        <w:t>,</w:t>
      </w:r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sünnet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düğünü</w:t>
      </w:r>
      <w:proofErr w:type="spellEnd"/>
      <w:r w:rsidRPr="00CF2029">
        <w:rPr>
          <w:rFonts w:ascii="Times New Roman" w:hAnsi="Times New Roman" w:cs="Times New Roman"/>
        </w:rPr>
        <w:t xml:space="preserve"> vb. </w:t>
      </w:r>
      <w:proofErr w:type="spellStart"/>
      <w:r w:rsidRPr="00CF2029">
        <w:rPr>
          <w:rFonts w:ascii="Times New Roman" w:hAnsi="Times New Roman" w:cs="Times New Roman"/>
        </w:rPr>
        <w:t>etkinliklerde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sürenin</w:t>
      </w:r>
      <w:proofErr w:type="spellEnd"/>
      <w:r w:rsidRPr="00CF2029">
        <w:rPr>
          <w:rFonts w:ascii="Times New Roman" w:hAnsi="Times New Roman" w:cs="Times New Roman"/>
        </w:rPr>
        <w:t xml:space="preserve"> 2 </w:t>
      </w:r>
      <w:proofErr w:type="spellStart"/>
      <w:r w:rsidRPr="00CF2029">
        <w:rPr>
          <w:rFonts w:ascii="Times New Roman" w:hAnsi="Times New Roman" w:cs="Times New Roman"/>
        </w:rPr>
        <w:t>saatle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sınırlı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olmasına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numPr>
          <w:ilvl w:val="0"/>
          <w:numId w:val="50"/>
        </w:numPr>
        <w:tabs>
          <w:tab w:val="left" w:pos="928"/>
        </w:tabs>
        <w:spacing w:before="11" w:line="249" w:lineRule="auto"/>
        <w:ind w:right="153" w:firstLine="503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</w:rPr>
        <w:t>Halen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faaliyette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bulunan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konaklama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tesislerinin</w:t>
      </w:r>
      <w:proofErr w:type="spellEnd"/>
      <w:r w:rsidRPr="00CF2029">
        <w:rPr>
          <w:rFonts w:ascii="Times New Roman" w:hAnsi="Times New Roman" w:cs="Times New Roman"/>
        </w:rPr>
        <w:t xml:space="preserve"> ‘</w:t>
      </w:r>
      <w:proofErr w:type="spellStart"/>
      <w:r w:rsidRPr="00CF2029">
        <w:rPr>
          <w:rFonts w:ascii="Times New Roman" w:hAnsi="Times New Roman" w:cs="Times New Roman"/>
        </w:rPr>
        <w:t>Güvenli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Turizm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Sertifikası’nı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alabilmeleri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için</w:t>
      </w:r>
      <w:proofErr w:type="spellEnd"/>
      <w:r w:rsidRPr="00CF2029">
        <w:rPr>
          <w:rFonts w:ascii="Times New Roman" w:hAnsi="Times New Roman" w:cs="Times New Roman"/>
        </w:rPr>
        <w:t xml:space="preserve"> 15/07/2020 </w:t>
      </w:r>
      <w:proofErr w:type="spellStart"/>
      <w:r w:rsidRPr="00CF2029">
        <w:rPr>
          <w:rFonts w:ascii="Times New Roman" w:hAnsi="Times New Roman" w:cs="Times New Roman"/>
        </w:rPr>
        <w:t>tarihine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kadar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faaliyete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yeni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geçecek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tesislerin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ise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faaliyete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geçmelerini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takiben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yedi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gün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içerisinde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Türkiye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Turizm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Tanıtma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Geliştirme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Ajansı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Güvenli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Turizm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Sertifikası’nı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almalarına,‘Güvenli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Turizm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Sertifikası</w:t>
      </w:r>
      <w:proofErr w:type="spellEnd"/>
      <w:r w:rsidRPr="00CF2029">
        <w:rPr>
          <w:rFonts w:ascii="Times New Roman" w:hAnsi="Times New Roman" w:cs="Times New Roman"/>
        </w:rPr>
        <w:t xml:space="preserve">’ alma </w:t>
      </w:r>
      <w:proofErr w:type="spellStart"/>
      <w:r w:rsidRPr="00CF2029">
        <w:rPr>
          <w:rFonts w:ascii="Times New Roman" w:hAnsi="Times New Roman" w:cs="Times New Roman"/>
        </w:rPr>
        <w:t>zorunluluğu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getirilen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konaklama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tesislerinin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sertifikasısz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faaliyet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gösterdiğinin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tespiti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halinde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iş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yeri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açma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çalışma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ruhsatı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</w:t>
      </w:r>
      <w:proofErr w:type="spellEnd"/>
      <w:r w:rsidRPr="00CF2029">
        <w:rPr>
          <w:rFonts w:ascii="Times New Roman" w:hAnsi="Times New Roman" w:cs="Times New Roman"/>
        </w:rPr>
        <w:t xml:space="preserve"> /</w:t>
      </w:r>
      <w:proofErr w:type="spellStart"/>
      <w:r w:rsidRPr="00CF2029">
        <w:rPr>
          <w:rFonts w:ascii="Times New Roman" w:hAnsi="Times New Roman" w:cs="Times New Roman"/>
        </w:rPr>
        <w:t>veya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turizm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belgesi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iptali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dahil</w:t>
      </w:r>
      <w:proofErr w:type="spellEnd"/>
      <w:r w:rsidRPr="00CF2029">
        <w:rPr>
          <w:rFonts w:ascii="Times New Roman" w:hAnsi="Times New Roman" w:cs="Times New Roman"/>
        </w:rPr>
        <w:t xml:space="preserve"> her </w:t>
      </w:r>
      <w:proofErr w:type="spellStart"/>
      <w:r w:rsidRPr="00CF2029">
        <w:rPr>
          <w:rFonts w:ascii="Times New Roman" w:hAnsi="Times New Roman" w:cs="Times New Roman"/>
        </w:rPr>
        <w:t>türlü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cezai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işlem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saklı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kalmak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kaydıyla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işletme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faaliyetlerine</w:t>
      </w:r>
      <w:proofErr w:type="spellEnd"/>
      <w:r w:rsidRPr="00CF2029">
        <w:rPr>
          <w:rFonts w:ascii="Times New Roman" w:hAnsi="Times New Roman" w:cs="Times New Roman"/>
        </w:rPr>
        <w:t xml:space="preserve"> son </w:t>
      </w:r>
      <w:proofErr w:type="spellStart"/>
      <w:r w:rsidRPr="00CF2029">
        <w:rPr>
          <w:rFonts w:ascii="Times New Roman" w:hAnsi="Times New Roman" w:cs="Times New Roman"/>
        </w:rPr>
        <w:t>verilmesine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ind w:left="284" w:firstLine="567"/>
        <w:jc w:val="both"/>
        <w:rPr>
          <w:rFonts w:ascii="Times New Roman" w:hAnsi="Times New Roman" w:cs="Times New Roman"/>
        </w:rPr>
      </w:pPr>
      <w:proofErr w:type="spellStart"/>
      <w:r w:rsidRPr="00CF2029">
        <w:rPr>
          <w:rFonts w:ascii="Times New Roman" w:hAnsi="Times New Roman" w:cs="Times New Roman"/>
        </w:rPr>
        <w:t>Yukarıda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belirtilen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tedbirlere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ilişkin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kararlara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uymayan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vatandaşlara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Umumi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Hıfzıssıhha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Kanununun</w:t>
      </w:r>
      <w:proofErr w:type="spellEnd"/>
      <w:r w:rsidRPr="00CF2029">
        <w:rPr>
          <w:rFonts w:ascii="Times New Roman" w:hAnsi="Times New Roman" w:cs="Times New Roman"/>
        </w:rPr>
        <w:t xml:space="preserve"> 282 </w:t>
      </w:r>
      <w:proofErr w:type="spellStart"/>
      <w:r w:rsidRPr="00CF2029">
        <w:rPr>
          <w:rFonts w:ascii="Times New Roman" w:hAnsi="Times New Roman" w:cs="Times New Roman"/>
        </w:rPr>
        <w:t>nci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maddesi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gereğince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idari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para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cezası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verilmesi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başta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olmak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üzere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aykırılığın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durumuna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göre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Kanunun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ilgili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maddeleri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gereğince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işlem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yapılması</w:t>
      </w:r>
      <w:r>
        <w:rPr>
          <w:rFonts w:ascii="Times New Roman" w:hAnsi="Times New Roman" w:cs="Times New Roman"/>
        </w:rPr>
        <w:t>na</w:t>
      </w:r>
      <w:proofErr w:type="spellEnd"/>
      <w:r w:rsidRPr="00CF2029">
        <w:rPr>
          <w:rFonts w:ascii="Times New Roman" w:hAnsi="Times New Roman" w:cs="Times New Roman"/>
        </w:rPr>
        <w:t xml:space="preserve">, </w:t>
      </w:r>
      <w:proofErr w:type="spellStart"/>
      <w:r w:rsidRPr="00CF2029">
        <w:rPr>
          <w:rFonts w:ascii="Times New Roman" w:hAnsi="Times New Roman" w:cs="Times New Roman"/>
        </w:rPr>
        <w:t>konusu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suç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teşkil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eden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davranışlara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ilişkin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Türk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Ceza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Kanununun</w:t>
      </w:r>
      <w:proofErr w:type="spellEnd"/>
      <w:r w:rsidRPr="00CF2029">
        <w:rPr>
          <w:rFonts w:ascii="Times New Roman" w:hAnsi="Times New Roman" w:cs="Times New Roman"/>
        </w:rPr>
        <w:t xml:space="preserve"> 195 </w:t>
      </w:r>
      <w:proofErr w:type="spellStart"/>
      <w:r w:rsidRPr="00CF2029">
        <w:rPr>
          <w:rFonts w:ascii="Times New Roman" w:hAnsi="Times New Roman" w:cs="Times New Roman"/>
        </w:rPr>
        <w:t>inci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maddesi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kapsamında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gerekli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adli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işlemlerin</w:t>
      </w:r>
      <w:proofErr w:type="spellEnd"/>
      <w:r w:rsidRPr="00CF2029">
        <w:rPr>
          <w:rFonts w:ascii="Times New Roman" w:hAnsi="Times New Roman" w:cs="Times New Roman"/>
        </w:rPr>
        <w:t xml:space="preserve"> </w:t>
      </w:r>
      <w:proofErr w:type="spellStart"/>
      <w:r w:rsidRPr="00CF2029">
        <w:rPr>
          <w:rFonts w:ascii="Times New Roman" w:hAnsi="Times New Roman" w:cs="Times New Roman"/>
        </w:rPr>
        <w:t>başlatılması</w:t>
      </w:r>
      <w:r>
        <w:rPr>
          <w:rFonts w:ascii="Times New Roman" w:hAnsi="Times New Roman" w:cs="Times New Roman"/>
        </w:rPr>
        <w:t>na</w:t>
      </w:r>
      <w:proofErr w:type="spellEnd"/>
      <w:r w:rsidRPr="00CF2029">
        <w:rPr>
          <w:rFonts w:ascii="Times New Roman" w:hAnsi="Times New Roman" w:cs="Times New Roman"/>
        </w:rPr>
        <w:t>,</w:t>
      </w:r>
    </w:p>
    <w:p w:rsidR="007875AA" w:rsidRPr="00CF2029" w:rsidRDefault="007875AA" w:rsidP="007875AA">
      <w:pPr>
        <w:pStyle w:val="ListeParagraf"/>
        <w:ind w:left="709" w:firstLine="425"/>
        <w:jc w:val="both"/>
        <w:rPr>
          <w:rFonts w:ascii="Times New Roman" w:hAnsi="Times New Roman" w:cs="Times New Roman"/>
        </w:rPr>
      </w:pPr>
      <w:r w:rsidRPr="00CF2029">
        <w:rPr>
          <w:rFonts w:ascii="Times New Roman" w:hAnsi="Times New Roman" w:cs="Times New Roman"/>
        </w:rPr>
        <w:t xml:space="preserve"> </w:t>
      </w:r>
    </w:p>
    <w:p w:rsidR="007875AA" w:rsidRPr="00CF2029" w:rsidRDefault="007875AA" w:rsidP="007875AA">
      <w:pPr>
        <w:jc w:val="both"/>
        <w:rPr>
          <w:rFonts w:ascii="Times New Roman" w:hAnsi="Times New Roman" w:cs="Times New Roman"/>
        </w:rPr>
      </w:pPr>
      <w:r w:rsidRPr="00CF2029">
        <w:rPr>
          <w:rFonts w:ascii="Times New Roman" w:hAnsi="Times New Roman" w:cs="Times New Roman"/>
        </w:rPr>
        <w:t xml:space="preserve">                      Kurulumuzca oy birliği ile karar verilmiştir.</w:t>
      </w:r>
    </w:p>
    <w:p w:rsidR="007875AA" w:rsidRDefault="007875AA" w:rsidP="007875AA">
      <w:pPr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  Mehmet YAVUZ                                   Emrah ÖZDEMİR                                   H.</w:t>
      </w:r>
      <w:proofErr w:type="gramStart"/>
      <w:r>
        <w:rPr>
          <w:rFonts w:ascii="Times New Roman" w:hAnsi="Times New Roman" w:cs="Times New Roman"/>
        </w:rPr>
        <w:t xml:space="preserve">Görkem  </w:t>
      </w:r>
      <w:proofErr w:type="spellStart"/>
      <w:r>
        <w:rPr>
          <w:rFonts w:ascii="Times New Roman" w:hAnsi="Times New Roman" w:cs="Times New Roman"/>
        </w:rPr>
        <w:t>GENÇTÜRK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Vali Yardımcısı V.                                 </w:t>
      </w:r>
      <w:proofErr w:type="gramStart"/>
      <w:r>
        <w:rPr>
          <w:rFonts w:ascii="Times New Roman" w:hAnsi="Times New Roman" w:cs="Times New Roman"/>
        </w:rPr>
        <w:t>Belediye  Başkanı</w:t>
      </w:r>
      <w:proofErr w:type="gramEnd"/>
      <w:r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7875AA" w:rsidRDefault="007875AA" w:rsidP="007875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Başkan                                                        Üye                                                               Üye</w:t>
      </w:r>
    </w:p>
    <w:p w:rsidR="007875AA" w:rsidRDefault="007875AA" w:rsidP="007875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Halil İbrahim YAŞAR                                      </w:t>
      </w:r>
      <w:proofErr w:type="gramStart"/>
      <w:r>
        <w:rPr>
          <w:rFonts w:ascii="Times New Roman" w:hAnsi="Times New Roman" w:cs="Times New Roman"/>
        </w:rPr>
        <w:t>Asım  BAŞ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</w:rPr>
        <w:t>Dr.Dursun</w:t>
      </w:r>
      <w:proofErr w:type="spellEnd"/>
      <w:r>
        <w:rPr>
          <w:rFonts w:ascii="Times New Roman" w:hAnsi="Times New Roman" w:cs="Times New Roman"/>
        </w:rPr>
        <w:t xml:space="preserve">  KOÇ</w:t>
      </w: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Milli Eğitim İl Müdürü                           Tarım ve Orman İl Müdürü                                   İl Sağlık Müdürü</w:t>
      </w: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Üye                                                              Üye                                                                   Üye</w:t>
      </w: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7875AA" w:rsidRDefault="007875AA" w:rsidP="007875AA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7"/>
        <w:tblW w:w="10894" w:type="dxa"/>
        <w:tblLook w:val="04A0"/>
      </w:tblPr>
      <w:tblGrid>
        <w:gridCol w:w="5598"/>
        <w:gridCol w:w="5296"/>
      </w:tblGrid>
      <w:tr w:rsidR="007875AA" w:rsidTr="008B4020">
        <w:trPr>
          <w:trHeight w:val="923"/>
        </w:trPr>
        <w:tc>
          <w:tcPr>
            <w:tcW w:w="5598" w:type="dxa"/>
            <w:hideMark/>
          </w:tcPr>
          <w:p w:rsidR="007875AA" w:rsidRDefault="007875AA" w:rsidP="008B4020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Uz.</w:t>
            </w:r>
            <w:proofErr w:type="spellStart"/>
            <w:r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.Bilal GÜNAYDIN</w:t>
            </w:r>
          </w:p>
          <w:p w:rsidR="007875AA" w:rsidRDefault="007875AA" w:rsidP="008B4020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   Merkez </w:t>
            </w:r>
            <w:proofErr w:type="spellStart"/>
            <w:r>
              <w:rPr>
                <w:rFonts w:ascii="Times New Roman" w:hAnsi="Times New Roman" w:cs="Times New Roman"/>
              </w:rPr>
              <w:t>TSM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Başkanı             Niğde </w:t>
            </w:r>
            <w:proofErr w:type="spellStart"/>
            <w:r>
              <w:rPr>
                <w:rFonts w:ascii="Times New Roman" w:hAnsi="Times New Roman" w:cs="Times New Roman"/>
              </w:rPr>
              <w:t>EAH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Başhekimi</w:t>
            </w:r>
          </w:p>
          <w:p w:rsidR="007875AA" w:rsidRDefault="007875AA" w:rsidP="008B4020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</w:tc>
        <w:tc>
          <w:tcPr>
            <w:tcW w:w="5296" w:type="dxa"/>
            <w:hideMark/>
          </w:tcPr>
          <w:p w:rsidR="007875AA" w:rsidRPr="00597075" w:rsidRDefault="007875AA" w:rsidP="008B4020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597075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5970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97075">
              <w:rPr>
                <w:rFonts w:ascii="Times New Roman" w:hAnsi="Times New Roman" w:cs="Times New Roman"/>
              </w:rPr>
              <w:t>ERELLİ</w:t>
            </w:r>
            <w:proofErr w:type="spellEnd"/>
            <w:proofErr w:type="gramEnd"/>
            <w:r w:rsidRPr="00597075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97075">
              <w:rPr>
                <w:rFonts w:ascii="Times New Roman" w:hAnsi="Times New Roman" w:cs="Times New Roman"/>
              </w:rPr>
              <w:t>Ecz.Nihat</w:t>
            </w:r>
            <w:proofErr w:type="spellEnd"/>
            <w:r w:rsidRPr="005970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97075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7875AA" w:rsidRPr="00597075" w:rsidRDefault="007875AA" w:rsidP="008B4020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97075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597075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597075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7875AA" w:rsidRDefault="007875AA" w:rsidP="008B4020">
            <w:pPr>
              <w:pStyle w:val="heading7"/>
              <w:spacing w:before="0" w:beforeAutospacing="0" w:after="0" w:afterAutospacing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97075">
              <w:rPr>
                <w:sz w:val="22"/>
                <w:szCs w:val="22"/>
              </w:rPr>
              <w:t xml:space="preserve">           Üye                                           Üye</w:t>
            </w:r>
          </w:p>
        </w:tc>
      </w:tr>
    </w:tbl>
    <w:p w:rsidR="00C727A9" w:rsidRPr="00075191" w:rsidRDefault="00C727A9" w:rsidP="00075191">
      <w:pPr>
        <w:spacing w:line="277" w:lineRule="exact"/>
        <w:jc w:val="both"/>
        <w:rPr>
          <w:rFonts w:ascii="Times New Roman" w:hAnsi="Times New Roman" w:cs="Times New Roman"/>
        </w:rPr>
      </w:pPr>
    </w:p>
    <w:sectPr w:rsidR="00C727A9" w:rsidRPr="00075191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87" w:rsidRDefault="00D67387" w:rsidP="00910F30">
      <w:pPr>
        <w:spacing w:after="0" w:line="240" w:lineRule="auto"/>
      </w:pPr>
      <w:r>
        <w:separator/>
      </w:r>
    </w:p>
  </w:endnote>
  <w:endnote w:type="continuationSeparator" w:id="0">
    <w:p w:rsidR="00D67387" w:rsidRDefault="00D67387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spellEnd"/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</w:t>
    </w:r>
    <w:proofErr w:type="spellStart"/>
    <w:r>
      <w:rPr>
        <w:rFonts w:ascii="Arial" w:hAnsi="Arial" w:cs="Arial"/>
        <w:color w:val="333333"/>
        <w:shd w:val="clear" w:color="auto" w:fill="FFFFFF"/>
      </w:rPr>
      <w:t>NİĞDE</w:t>
    </w:r>
    <w:proofErr w:type="spellEnd"/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nigde@saglik.gov.tr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87" w:rsidRDefault="00D67387" w:rsidP="00910F30">
      <w:pPr>
        <w:spacing w:after="0" w:line="240" w:lineRule="auto"/>
      </w:pPr>
      <w:r>
        <w:separator/>
      </w:r>
    </w:p>
  </w:footnote>
  <w:footnote w:type="continuationSeparator" w:id="0">
    <w:p w:rsidR="00D67387" w:rsidRDefault="00D67387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61241"/>
    <w:multiLevelType w:val="hybridMultilevel"/>
    <w:tmpl w:val="B5121F84"/>
    <w:lvl w:ilvl="0" w:tplc="A9ACCF28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0D6C1F1E"/>
    <w:multiLevelType w:val="hybridMultilevel"/>
    <w:tmpl w:val="ED628408"/>
    <w:lvl w:ilvl="0" w:tplc="A44EC142">
      <w:start w:val="1"/>
      <w:numFmt w:val="decimal"/>
      <w:lvlText w:val="%1."/>
      <w:lvlJc w:val="left"/>
      <w:pPr>
        <w:ind w:left="171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73E006E">
      <w:numFmt w:val="bullet"/>
      <w:lvlText w:val="•"/>
      <w:lvlJc w:val="left"/>
      <w:pPr>
        <w:ind w:left="1100" w:hanging="252"/>
      </w:pPr>
      <w:rPr>
        <w:rFonts w:hint="default"/>
        <w:lang w:val="tr-TR" w:eastAsia="en-US" w:bidi="ar-SA"/>
      </w:rPr>
    </w:lvl>
    <w:lvl w:ilvl="2" w:tplc="D5C47094">
      <w:numFmt w:val="bullet"/>
      <w:lvlText w:val="•"/>
      <w:lvlJc w:val="left"/>
      <w:pPr>
        <w:ind w:left="2020" w:hanging="252"/>
      </w:pPr>
      <w:rPr>
        <w:rFonts w:hint="default"/>
        <w:lang w:val="tr-TR" w:eastAsia="en-US" w:bidi="ar-SA"/>
      </w:rPr>
    </w:lvl>
    <w:lvl w:ilvl="3" w:tplc="52481DAC">
      <w:numFmt w:val="bullet"/>
      <w:lvlText w:val="•"/>
      <w:lvlJc w:val="left"/>
      <w:pPr>
        <w:ind w:left="2940" w:hanging="252"/>
      </w:pPr>
      <w:rPr>
        <w:rFonts w:hint="default"/>
        <w:lang w:val="tr-TR" w:eastAsia="en-US" w:bidi="ar-SA"/>
      </w:rPr>
    </w:lvl>
    <w:lvl w:ilvl="4" w:tplc="9984D34C">
      <w:numFmt w:val="bullet"/>
      <w:lvlText w:val="•"/>
      <w:lvlJc w:val="left"/>
      <w:pPr>
        <w:ind w:left="3860" w:hanging="252"/>
      </w:pPr>
      <w:rPr>
        <w:rFonts w:hint="default"/>
        <w:lang w:val="tr-TR" w:eastAsia="en-US" w:bidi="ar-SA"/>
      </w:rPr>
    </w:lvl>
    <w:lvl w:ilvl="5" w:tplc="AC62BE3C">
      <w:numFmt w:val="bullet"/>
      <w:lvlText w:val="•"/>
      <w:lvlJc w:val="left"/>
      <w:pPr>
        <w:ind w:left="4780" w:hanging="252"/>
      </w:pPr>
      <w:rPr>
        <w:rFonts w:hint="default"/>
        <w:lang w:val="tr-TR" w:eastAsia="en-US" w:bidi="ar-SA"/>
      </w:rPr>
    </w:lvl>
    <w:lvl w:ilvl="6" w:tplc="7C2ADE90">
      <w:numFmt w:val="bullet"/>
      <w:lvlText w:val="•"/>
      <w:lvlJc w:val="left"/>
      <w:pPr>
        <w:ind w:left="5700" w:hanging="252"/>
      </w:pPr>
      <w:rPr>
        <w:rFonts w:hint="default"/>
        <w:lang w:val="tr-TR" w:eastAsia="en-US" w:bidi="ar-SA"/>
      </w:rPr>
    </w:lvl>
    <w:lvl w:ilvl="7" w:tplc="EE84CCB8">
      <w:numFmt w:val="bullet"/>
      <w:lvlText w:val="•"/>
      <w:lvlJc w:val="left"/>
      <w:pPr>
        <w:ind w:left="6620" w:hanging="252"/>
      </w:pPr>
      <w:rPr>
        <w:rFonts w:hint="default"/>
        <w:lang w:val="tr-TR" w:eastAsia="en-US" w:bidi="ar-SA"/>
      </w:rPr>
    </w:lvl>
    <w:lvl w:ilvl="8" w:tplc="247AD4A0">
      <w:numFmt w:val="bullet"/>
      <w:lvlText w:val="•"/>
      <w:lvlJc w:val="left"/>
      <w:pPr>
        <w:ind w:left="7540" w:hanging="252"/>
      </w:pPr>
      <w:rPr>
        <w:rFonts w:hint="default"/>
        <w:lang w:val="tr-TR" w:eastAsia="en-US" w:bidi="ar-SA"/>
      </w:rPr>
    </w:lvl>
  </w:abstractNum>
  <w:abstractNum w:abstractNumId="7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1AC1AA4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9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5"/>
  </w:num>
  <w:num w:numId="2">
    <w:abstractNumId w:val="42"/>
  </w:num>
  <w:num w:numId="3">
    <w:abstractNumId w:val="34"/>
  </w:num>
  <w:num w:numId="4">
    <w:abstractNumId w:val="46"/>
  </w:num>
  <w:num w:numId="5">
    <w:abstractNumId w:val="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0"/>
  </w:num>
  <w:num w:numId="11">
    <w:abstractNumId w:val="21"/>
  </w:num>
  <w:num w:numId="12">
    <w:abstractNumId w:val="2"/>
  </w:num>
  <w:num w:numId="13">
    <w:abstractNumId w:val="35"/>
  </w:num>
  <w:num w:numId="14">
    <w:abstractNumId w:val="16"/>
  </w:num>
  <w:num w:numId="15">
    <w:abstractNumId w:val="44"/>
  </w:num>
  <w:num w:numId="16">
    <w:abstractNumId w:val="13"/>
  </w:num>
  <w:num w:numId="17">
    <w:abstractNumId w:val="33"/>
  </w:num>
  <w:num w:numId="18">
    <w:abstractNumId w:val="20"/>
  </w:num>
  <w:num w:numId="19">
    <w:abstractNumId w:val="12"/>
  </w:num>
  <w:num w:numId="20">
    <w:abstractNumId w:val="36"/>
  </w:num>
  <w:num w:numId="21">
    <w:abstractNumId w:val="47"/>
  </w:num>
  <w:num w:numId="22">
    <w:abstractNumId w:val="17"/>
  </w:num>
  <w:num w:numId="23">
    <w:abstractNumId w:val="19"/>
  </w:num>
  <w:num w:numId="24">
    <w:abstractNumId w:val="3"/>
  </w:num>
  <w:num w:numId="25">
    <w:abstractNumId w:val="43"/>
  </w:num>
  <w:num w:numId="26">
    <w:abstractNumId w:val="9"/>
  </w:num>
  <w:num w:numId="27">
    <w:abstractNumId w:val="38"/>
  </w:num>
  <w:num w:numId="28">
    <w:abstractNumId w:val="0"/>
  </w:num>
  <w:num w:numId="29">
    <w:abstractNumId w:val="27"/>
  </w:num>
  <w:num w:numId="30">
    <w:abstractNumId w:val="23"/>
  </w:num>
  <w:num w:numId="31">
    <w:abstractNumId w:val="25"/>
  </w:num>
  <w:num w:numId="32">
    <w:abstractNumId w:val="26"/>
  </w:num>
  <w:num w:numId="33">
    <w:abstractNumId w:val="41"/>
  </w:num>
  <w:num w:numId="34">
    <w:abstractNumId w:val="49"/>
  </w:num>
  <w:num w:numId="35">
    <w:abstractNumId w:val="37"/>
  </w:num>
  <w:num w:numId="36">
    <w:abstractNumId w:val="14"/>
  </w:num>
  <w:num w:numId="37">
    <w:abstractNumId w:val="32"/>
  </w:num>
  <w:num w:numId="38">
    <w:abstractNumId w:val="7"/>
  </w:num>
  <w:num w:numId="39">
    <w:abstractNumId w:val="45"/>
  </w:num>
  <w:num w:numId="40">
    <w:abstractNumId w:val="39"/>
  </w:num>
  <w:num w:numId="41">
    <w:abstractNumId w:val="48"/>
  </w:num>
  <w:num w:numId="42">
    <w:abstractNumId w:val="22"/>
  </w:num>
  <w:num w:numId="43">
    <w:abstractNumId w:val="28"/>
  </w:num>
  <w:num w:numId="44">
    <w:abstractNumId w:val="24"/>
  </w:num>
  <w:num w:numId="45">
    <w:abstractNumId w:val="18"/>
  </w:num>
  <w:num w:numId="46">
    <w:abstractNumId w:val="31"/>
  </w:num>
  <w:num w:numId="47">
    <w:abstractNumId w:val="40"/>
  </w:num>
  <w:num w:numId="48">
    <w:abstractNumId w:val="8"/>
  </w:num>
  <w:num w:numId="49">
    <w:abstractNumId w:val="5"/>
  </w:num>
  <w:num w:numId="50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764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24F"/>
    <w:rsid w:val="0008496B"/>
    <w:rsid w:val="000869D4"/>
    <w:rsid w:val="000874C5"/>
    <w:rsid w:val="00092259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080A"/>
    <w:rsid w:val="00123330"/>
    <w:rsid w:val="001248CF"/>
    <w:rsid w:val="00125894"/>
    <w:rsid w:val="00127B78"/>
    <w:rsid w:val="001304B2"/>
    <w:rsid w:val="00145FFE"/>
    <w:rsid w:val="00156538"/>
    <w:rsid w:val="001632D3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1F4462"/>
    <w:rsid w:val="00210736"/>
    <w:rsid w:val="002173DE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2EF1"/>
    <w:rsid w:val="002973B6"/>
    <w:rsid w:val="002A354F"/>
    <w:rsid w:val="002A43D4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6C33"/>
    <w:rsid w:val="002E73AE"/>
    <w:rsid w:val="00305909"/>
    <w:rsid w:val="00306642"/>
    <w:rsid w:val="0030668C"/>
    <w:rsid w:val="00310BD8"/>
    <w:rsid w:val="0031652C"/>
    <w:rsid w:val="00317173"/>
    <w:rsid w:val="00323D4B"/>
    <w:rsid w:val="003277B4"/>
    <w:rsid w:val="00331AD2"/>
    <w:rsid w:val="003356B6"/>
    <w:rsid w:val="003358B4"/>
    <w:rsid w:val="00337BCE"/>
    <w:rsid w:val="00342315"/>
    <w:rsid w:val="00366038"/>
    <w:rsid w:val="003677DD"/>
    <w:rsid w:val="00370E4B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62CE"/>
    <w:rsid w:val="004E3B3F"/>
    <w:rsid w:val="004E712F"/>
    <w:rsid w:val="004F3927"/>
    <w:rsid w:val="004F5A60"/>
    <w:rsid w:val="00501BD8"/>
    <w:rsid w:val="00502BE3"/>
    <w:rsid w:val="005035CD"/>
    <w:rsid w:val="00506509"/>
    <w:rsid w:val="00511364"/>
    <w:rsid w:val="00516FD1"/>
    <w:rsid w:val="00521649"/>
    <w:rsid w:val="005241FB"/>
    <w:rsid w:val="0052604A"/>
    <w:rsid w:val="00531E44"/>
    <w:rsid w:val="00531E78"/>
    <w:rsid w:val="005428A5"/>
    <w:rsid w:val="0054313E"/>
    <w:rsid w:val="005461E1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3FB8"/>
    <w:rsid w:val="005854B4"/>
    <w:rsid w:val="005B4583"/>
    <w:rsid w:val="005B6BEA"/>
    <w:rsid w:val="005C779B"/>
    <w:rsid w:val="005D0A8E"/>
    <w:rsid w:val="005D2A74"/>
    <w:rsid w:val="005D35DF"/>
    <w:rsid w:val="005D4987"/>
    <w:rsid w:val="005E5C77"/>
    <w:rsid w:val="005E7D23"/>
    <w:rsid w:val="005F36E7"/>
    <w:rsid w:val="00601117"/>
    <w:rsid w:val="00602AA0"/>
    <w:rsid w:val="0060375F"/>
    <w:rsid w:val="00607A97"/>
    <w:rsid w:val="00610738"/>
    <w:rsid w:val="006216F8"/>
    <w:rsid w:val="00621B1E"/>
    <w:rsid w:val="00622F29"/>
    <w:rsid w:val="00623EE4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875AA"/>
    <w:rsid w:val="00792532"/>
    <w:rsid w:val="0079439A"/>
    <w:rsid w:val="007A5937"/>
    <w:rsid w:val="007C4385"/>
    <w:rsid w:val="007C6393"/>
    <w:rsid w:val="007E49DC"/>
    <w:rsid w:val="007E5AD6"/>
    <w:rsid w:val="007F5951"/>
    <w:rsid w:val="00800FB9"/>
    <w:rsid w:val="008125D2"/>
    <w:rsid w:val="00830A9A"/>
    <w:rsid w:val="00834C17"/>
    <w:rsid w:val="008519B2"/>
    <w:rsid w:val="00852D50"/>
    <w:rsid w:val="00854231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6A51"/>
    <w:rsid w:val="00910CBC"/>
    <w:rsid w:val="00910F30"/>
    <w:rsid w:val="00916432"/>
    <w:rsid w:val="0091750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63AC"/>
    <w:rsid w:val="00991153"/>
    <w:rsid w:val="009926CC"/>
    <w:rsid w:val="0099716C"/>
    <w:rsid w:val="009A2CE2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127B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00AB"/>
    <w:rsid w:val="00A1540C"/>
    <w:rsid w:val="00A2108D"/>
    <w:rsid w:val="00A21848"/>
    <w:rsid w:val="00A242CD"/>
    <w:rsid w:val="00A263AA"/>
    <w:rsid w:val="00A30AD3"/>
    <w:rsid w:val="00A4337F"/>
    <w:rsid w:val="00A45A58"/>
    <w:rsid w:val="00A52E73"/>
    <w:rsid w:val="00A613D3"/>
    <w:rsid w:val="00A648D9"/>
    <w:rsid w:val="00A64BA6"/>
    <w:rsid w:val="00A712BA"/>
    <w:rsid w:val="00A733D6"/>
    <w:rsid w:val="00A768AA"/>
    <w:rsid w:val="00A81C96"/>
    <w:rsid w:val="00A8260F"/>
    <w:rsid w:val="00A85B1A"/>
    <w:rsid w:val="00A86D31"/>
    <w:rsid w:val="00A90464"/>
    <w:rsid w:val="00A969A5"/>
    <w:rsid w:val="00AA264B"/>
    <w:rsid w:val="00AA4577"/>
    <w:rsid w:val="00AB4248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4124D"/>
    <w:rsid w:val="00B53854"/>
    <w:rsid w:val="00B560FF"/>
    <w:rsid w:val="00B60657"/>
    <w:rsid w:val="00B64A8F"/>
    <w:rsid w:val="00B83554"/>
    <w:rsid w:val="00B84093"/>
    <w:rsid w:val="00B944D6"/>
    <w:rsid w:val="00B970D2"/>
    <w:rsid w:val="00BA192A"/>
    <w:rsid w:val="00BA29C2"/>
    <w:rsid w:val="00BB0CEE"/>
    <w:rsid w:val="00BB24E6"/>
    <w:rsid w:val="00BB2BA0"/>
    <w:rsid w:val="00BB7A1C"/>
    <w:rsid w:val="00BC2D35"/>
    <w:rsid w:val="00BC5E72"/>
    <w:rsid w:val="00BE09C8"/>
    <w:rsid w:val="00BE742B"/>
    <w:rsid w:val="00BF1057"/>
    <w:rsid w:val="00C07961"/>
    <w:rsid w:val="00C103A2"/>
    <w:rsid w:val="00C15FA6"/>
    <w:rsid w:val="00C17473"/>
    <w:rsid w:val="00C2042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292E"/>
    <w:rsid w:val="00D55882"/>
    <w:rsid w:val="00D63282"/>
    <w:rsid w:val="00D664A9"/>
    <w:rsid w:val="00D669EC"/>
    <w:rsid w:val="00D67387"/>
    <w:rsid w:val="00D754D0"/>
    <w:rsid w:val="00D84838"/>
    <w:rsid w:val="00D915AE"/>
    <w:rsid w:val="00D92197"/>
    <w:rsid w:val="00DA13FE"/>
    <w:rsid w:val="00DA4715"/>
    <w:rsid w:val="00DA4E17"/>
    <w:rsid w:val="00DB05C2"/>
    <w:rsid w:val="00DB2B3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065F9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847E9"/>
    <w:rsid w:val="00E84F86"/>
    <w:rsid w:val="00E858B9"/>
    <w:rsid w:val="00E93958"/>
    <w:rsid w:val="00E9400F"/>
    <w:rsid w:val="00EB61BD"/>
    <w:rsid w:val="00EB6E58"/>
    <w:rsid w:val="00EC03A5"/>
    <w:rsid w:val="00EC2756"/>
    <w:rsid w:val="00EC39A6"/>
    <w:rsid w:val="00EC58DC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1D94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736D"/>
    <w:rsid w:val="00F402BB"/>
    <w:rsid w:val="00F41341"/>
    <w:rsid w:val="00F448F5"/>
    <w:rsid w:val="00F46FFF"/>
    <w:rsid w:val="00F5069E"/>
    <w:rsid w:val="00F6309A"/>
    <w:rsid w:val="00F6440A"/>
    <w:rsid w:val="00F64A74"/>
    <w:rsid w:val="00F66D35"/>
    <w:rsid w:val="00F705EC"/>
    <w:rsid w:val="00F75D0F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4448"/>
    <w:rsid w:val="00FC59B6"/>
    <w:rsid w:val="00FC6423"/>
    <w:rsid w:val="00FD0A36"/>
    <w:rsid w:val="00FD2595"/>
    <w:rsid w:val="00FD4DC6"/>
    <w:rsid w:val="00FD5B49"/>
    <w:rsid w:val="00FE3E4C"/>
    <w:rsid w:val="00FE4BAA"/>
    <w:rsid w:val="00FF0FBD"/>
    <w:rsid w:val="00FF5289"/>
    <w:rsid w:val="00FF785E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7E90-A007-457C-BCE0-A021BC5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163</cp:revision>
  <cp:lastPrinted>2020-05-28T05:48:00Z</cp:lastPrinted>
  <dcterms:created xsi:type="dcterms:W3CDTF">2020-03-18T12:14:00Z</dcterms:created>
  <dcterms:modified xsi:type="dcterms:W3CDTF">2020-07-20T10:59:00Z</dcterms:modified>
</cp:coreProperties>
</file>