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A92" w:rsidRPr="008D6A92" w:rsidRDefault="008D6A92" w:rsidP="00512139">
      <w:pPr>
        <w:shd w:val="clear" w:color="auto" w:fill="FFFFFF"/>
        <w:spacing w:before="250" w:after="125" w:line="240" w:lineRule="auto"/>
        <w:jc w:val="center"/>
        <w:outlineLvl w:val="1"/>
        <w:rPr>
          <w:rFonts w:ascii="Times New Roman" w:eastAsia="Times New Roman" w:hAnsi="Times New Roman" w:cs="Times New Roman"/>
          <w:color w:val="333333"/>
          <w:sz w:val="30"/>
          <w:szCs w:val="30"/>
          <w:lang w:eastAsia="tr-TR"/>
        </w:rPr>
      </w:pPr>
      <w:r w:rsidRPr="008D6A92">
        <w:rPr>
          <w:rFonts w:ascii="Times New Roman" w:eastAsia="Times New Roman" w:hAnsi="Times New Roman" w:cs="Times New Roman"/>
          <w:color w:val="333333"/>
          <w:sz w:val="30"/>
          <w:szCs w:val="30"/>
          <w:lang w:eastAsia="tr-TR"/>
        </w:rPr>
        <w:t>4924 Sayılı Kanuna Göre Sözleşmeli Sağlık Personeli İstihdamı</w:t>
      </w:r>
    </w:p>
    <w:p w:rsidR="008D6A92" w:rsidRPr="008D6A92" w:rsidRDefault="008D6A92" w:rsidP="008D6A92">
      <w:pPr>
        <w:spacing w:after="0" w:line="240" w:lineRule="auto"/>
        <w:rPr>
          <w:rFonts w:ascii="Times New Roman" w:eastAsia="Times New Roman" w:hAnsi="Times New Roman" w:cs="Times New Roman"/>
          <w:sz w:val="24"/>
          <w:szCs w:val="24"/>
          <w:lang w:eastAsia="tr-TR"/>
        </w:rPr>
      </w:pPr>
    </w:p>
    <w:p w:rsidR="008D6A92" w:rsidRPr="008D6A92" w:rsidRDefault="008D6A92" w:rsidP="008D6A92">
      <w:pPr>
        <w:shd w:val="clear" w:color="auto" w:fill="FFFFFF"/>
        <w:spacing w:after="125" w:line="240" w:lineRule="auto"/>
        <w:jc w:val="center"/>
        <w:rPr>
          <w:rFonts w:ascii="Arial" w:eastAsia="Times New Roman" w:hAnsi="Arial" w:cs="Arial"/>
          <w:color w:val="333333"/>
          <w:sz w:val="16"/>
          <w:szCs w:val="16"/>
          <w:lang w:eastAsia="tr-TR"/>
        </w:rPr>
      </w:pPr>
      <w:r w:rsidRPr="008D6A92">
        <w:rPr>
          <w:rFonts w:ascii="Times New Roman" w:eastAsia="Times New Roman" w:hAnsi="Times New Roman" w:cs="Times New Roman"/>
          <w:b/>
          <w:bCs/>
          <w:color w:val="333333"/>
          <w:sz w:val="24"/>
          <w:szCs w:val="24"/>
          <w:lang w:eastAsia="tr-TR"/>
        </w:rPr>
        <w:t>T.C</w:t>
      </w:r>
    </w:p>
    <w:p w:rsidR="008D6A92" w:rsidRPr="008D6A92" w:rsidRDefault="008D6A92" w:rsidP="008D6A92">
      <w:pPr>
        <w:shd w:val="clear" w:color="auto" w:fill="FFFFFF"/>
        <w:spacing w:after="125" w:line="240" w:lineRule="auto"/>
        <w:jc w:val="center"/>
        <w:rPr>
          <w:rFonts w:ascii="Arial" w:eastAsia="Times New Roman" w:hAnsi="Arial" w:cs="Arial"/>
          <w:color w:val="333333"/>
          <w:sz w:val="16"/>
          <w:szCs w:val="16"/>
          <w:lang w:eastAsia="tr-TR"/>
        </w:rPr>
      </w:pPr>
      <w:r>
        <w:rPr>
          <w:rFonts w:ascii="Times New Roman" w:eastAsia="Times New Roman" w:hAnsi="Times New Roman" w:cs="Times New Roman"/>
          <w:b/>
          <w:bCs/>
          <w:color w:val="333333"/>
          <w:sz w:val="24"/>
          <w:szCs w:val="24"/>
          <w:lang w:eastAsia="tr-TR"/>
        </w:rPr>
        <w:t>NİĞDE</w:t>
      </w:r>
      <w:r w:rsidRPr="008D6A92">
        <w:rPr>
          <w:rFonts w:ascii="Times New Roman" w:eastAsia="Times New Roman" w:hAnsi="Times New Roman" w:cs="Times New Roman"/>
          <w:b/>
          <w:bCs/>
          <w:color w:val="333333"/>
          <w:sz w:val="24"/>
          <w:szCs w:val="24"/>
          <w:lang w:eastAsia="tr-TR"/>
        </w:rPr>
        <w:t xml:space="preserve"> VALİLİĞİ</w:t>
      </w:r>
    </w:p>
    <w:p w:rsidR="008D6A92" w:rsidRDefault="008D6A92" w:rsidP="008D6A92">
      <w:pPr>
        <w:shd w:val="clear" w:color="auto" w:fill="FFFFFF"/>
        <w:spacing w:after="125" w:line="240" w:lineRule="auto"/>
        <w:jc w:val="center"/>
        <w:rPr>
          <w:rFonts w:ascii="Times New Roman" w:eastAsia="Times New Roman" w:hAnsi="Times New Roman" w:cs="Times New Roman"/>
          <w:b/>
          <w:bCs/>
          <w:color w:val="333333"/>
          <w:sz w:val="24"/>
          <w:szCs w:val="24"/>
          <w:lang w:eastAsia="tr-TR"/>
        </w:rPr>
      </w:pPr>
      <w:r w:rsidRPr="008D6A92">
        <w:rPr>
          <w:rFonts w:ascii="Times New Roman" w:eastAsia="Times New Roman" w:hAnsi="Times New Roman" w:cs="Times New Roman"/>
          <w:b/>
          <w:bCs/>
          <w:color w:val="333333"/>
          <w:sz w:val="24"/>
          <w:szCs w:val="24"/>
          <w:lang w:eastAsia="tr-TR"/>
        </w:rPr>
        <w:t> İl Sağlık Müdürlüğü</w:t>
      </w:r>
    </w:p>
    <w:p w:rsidR="008D6A92" w:rsidRPr="008D6A92" w:rsidRDefault="008D6A92" w:rsidP="008D6A92">
      <w:pPr>
        <w:shd w:val="clear" w:color="auto" w:fill="FFFFFF"/>
        <w:spacing w:after="125" w:line="240" w:lineRule="auto"/>
        <w:jc w:val="center"/>
        <w:rPr>
          <w:rFonts w:ascii="Arial" w:eastAsia="Times New Roman" w:hAnsi="Arial" w:cs="Arial"/>
          <w:color w:val="333333"/>
          <w:sz w:val="16"/>
          <w:szCs w:val="16"/>
          <w:lang w:eastAsia="tr-TR"/>
        </w:rPr>
      </w:pPr>
    </w:p>
    <w:p w:rsidR="008D6A92" w:rsidRPr="008D6A92" w:rsidRDefault="008D6A92" w:rsidP="008D6A92">
      <w:pPr>
        <w:shd w:val="clear" w:color="auto" w:fill="FFFFFF"/>
        <w:spacing w:after="125" w:line="240" w:lineRule="auto"/>
        <w:jc w:val="center"/>
        <w:rPr>
          <w:rFonts w:ascii="Arial" w:eastAsia="Times New Roman" w:hAnsi="Arial" w:cs="Arial"/>
          <w:color w:val="000000" w:themeColor="text1"/>
          <w:sz w:val="16"/>
          <w:szCs w:val="16"/>
          <w:u w:val="single"/>
          <w:lang w:eastAsia="tr-TR"/>
        </w:rPr>
      </w:pPr>
      <w:r w:rsidRPr="008D6A92">
        <w:rPr>
          <w:rFonts w:ascii="Times New Roman" w:eastAsia="Times New Roman" w:hAnsi="Times New Roman" w:cs="Times New Roman"/>
          <w:b/>
          <w:bCs/>
          <w:color w:val="000000" w:themeColor="text1"/>
          <w:sz w:val="24"/>
          <w:szCs w:val="24"/>
          <w:u w:val="single"/>
          <w:lang w:eastAsia="tr-TR"/>
        </w:rPr>
        <w:t>İ L A N</w:t>
      </w:r>
    </w:p>
    <w:p w:rsidR="001C0ECD" w:rsidRPr="00EC2384" w:rsidRDefault="001C0ECD" w:rsidP="001C0E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C2384">
        <w:rPr>
          <w:rFonts w:ascii="Times New Roman" w:hAnsi="Times New Roman" w:cs="Times New Roman"/>
          <w:sz w:val="24"/>
          <w:szCs w:val="24"/>
        </w:rPr>
        <w:t xml:space="preserve">4924 sayılı Kanun kapsamında sözleşmeli sağlık personeli istihdam edilecek hizmet birimleri, 05/02/2019 tarihli ve 30677 sayılı </w:t>
      </w:r>
      <w:proofErr w:type="gramStart"/>
      <w:r w:rsidRPr="00EC2384">
        <w:rPr>
          <w:rFonts w:ascii="Times New Roman" w:hAnsi="Times New Roman" w:cs="Times New Roman"/>
          <w:sz w:val="24"/>
          <w:szCs w:val="24"/>
        </w:rPr>
        <w:t>Resmi</w:t>
      </w:r>
      <w:proofErr w:type="gramEnd"/>
      <w:r w:rsidRPr="00EC2384">
        <w:rPr>
          <w:rFonts w:ascii="Times New Roman" w:hAnsi="Times New Roman" w:cs="Times New Roman"/>
          <w:sz w:val="24"/>
          <w:szCs w:val="24"/>
        </w:rPr>
        <w:t xml:space="preserve"> Gazete’de yayımlanarak yürürlüğe giren 04/02/2019 tarihli ve 2019/45 sayılı Cumhurbaşkanı Kararı ile tespit edilmiş olup, 01/01/2019 tarihinden itibaren geçerli olmak üzere, hizmet birimleri ve pozisyon unvanları bazında Hazine ve Maliye Bakanlığı tarafından </w:t>
      </w:r>
      <w:proofErr w:type="spellStart"/>
      <w:r w:rsidRPr="00EC2384">
        <w:rPr>
          <w:rFonts w:ascii="Times New Roman" w:hAnsi="Times New Roman" w:cs="Times New Roman"/>
          <w:sz w:val="24"/>
          <w:szCs w:val="24"/>
        </w:rPr>
        <w:t>vizelenmiştir</w:t>
      </w:r>
      <w:proofErr w:type="spellEnd"/>
      <w:r w:rsidRPr="00EC2384">
        <w:rPr>
          <w:rFonts w:ascii="Times New Roman" w:hAnsi="Times New Roman" w:cs="Times New Roman"/>
          <w:sz w:val="24"/>
          <w:szCs w:val="24"/>
        </w:rPr>
        <w:t>.</w:t>
      </w:r>
    </w:p>
    <w:p w:rsidR="001C0ECD" w:rsidRPr="00EC2384" w:rsidRDefault="001C0ECD" w:rsidP="001C0ECD">
      <w:pPr>
        <w:autoSpaceDE w:val="0"/>
        <w:autoSpaceDN w:val="0"/>
        <w:adjustRightInd w:val="0"/>
        <w:spacing w:after="0" w:line="240" w:lineRule="auto"/>
        <w:jc w:val="both"/>
        <w:rPr>
          <w:rFonts w:ascii="Times New Roman" w:hAnsi="Times New Roman" w:cs="Times New Roman"/>
          <w:sz w:val="24"/>
          <w:szCs w:val="24"/>
        </w:rPr>
      </w:pPr>
      <w:r w:rsidRPr="00EC2384">
        <w:rPr>
          <w:rFonts w:ascii="Times New Roman" w:hAnsi="Times New Roman" w:cs="Times New Roman"/>
          <w:sz w:val="24"/>
          <w:szCs w:val="24"/>
        </w:rPr>
        <w:t xml:space="preserve">              Bu kapsamda; boş bulunan sözleşmeli </w:t>
      </w:r>
      <w:proofErr w:type="gramStart"/>
      <w:r w:rsidRPr="00EC2384">
        <w:rPr>
          <w:rFonts w:ascii="Times New Roman" w:hAnsi="Times New Roman" w:cs="Times New Roman"/>
          <w:sz w:val="24"/>
          <w:szCs w:val="24"/>
        </w:rPr>
        <w:t>tabip  ve</w:t>
      </w:r>
      <w:proofErr w:type="gramEnd"/>
      <w:r w:rsidRPr="00EC2384">
        <w:rPr>
          <w:rFonts w:ascii="Times New Roman" w:hAnsi="Times New Roman" w:cs="Times New Roman"/>
          <w:sz w:val="24"/>
          <w:szCs w:val="24"/>
        </w:rPr>
        <w:t xml:space="preserve">  uzman  tabip  pozisyonlarına  geçiş</w:t>
      </w:r>
    </w:p>
    <w:p w:rsidR="001C0ECD" w:rsidRPr="00EC2384" w:rsidRDefault="001C0ECD" w:rsidP="001C0ECD">
      <w:pPr>
        <w:autoSpaceDE w:val="0"/>
        <w:autoSpaceDN w:val="0"/>
        <w:adjustRightInd w:val="0"/>
        <w:spacing w:after="0" w:line="240" w:lineRule="auto"/>
        <w:jc w:val="both"/>
        <w:rPr>
          <w:rFonts w:ascii="Times New Roman" w:hAnsi="Times New Roman" w:cs="Times New Roman"/>
          <w:sz w:val="24"/>
          <w:szCs w:val="24"/>
        </w:rPr>
      </w:pPr>
      <w:proofErr w:type="gramStart"/>
      <w:r w:rsidRPr="00EC2384">
        <w:rPr>
          <w:rFonts w:ascii="Times New Roman" w:hAnsi="Times New Roman" w:cs="Times New Roman"/>
          <w:sz w:val="24"/>
          <w:szCs w:val="24"/>
        </w:rPr>
        <w:t>işlemlerine</w:t>
      </w:r>
      <w:proofErr w:type="gramEnd"/>
      <w:r w:rsidRPr="00EC2384">
        <w:rPr>
          <w:rFonts w:ascii="Times New Roman" w:hAnsi="Times New Roman" w:cs="Times New Roman"/>
          <w:sz w:val="24"/>
          <w:szCs w:val="24"/>
        </w:rPr>
        <w:t xml:space="preserve"> ilişkin usul ve esasları düzenleyen Bakanlığımızın  03/04/2018  tarihli  ve “4924</w:t>
      </w:r>
    </w:p>
    <w:p w:rsidR="001C0ECD" w:rsidRPr="00EC2384" w:rsidRDefault="001C0ECD" w:rsidP="001C0ECD">
      <w:pPr>
        <w:autoSpaceDE w:val="0"/>
        <w:autoSpaceDN w:val="0"/>
        <w:adjustRightInd w:val="0"/>
        <w:spacing w:after="0" w:line="240" w:lineRule="auto"/>
        <w:jc w:val="both"/>
        <w:rPr>
          <w:rFonts w:ascii="Times New Roman" w:hAnsi="Times New Roman" w:cs="Times New Roman"/>
          <w:sz w:val="24"/>
          <w:szCs w:val="24"/>
        </w:rPr>
      </w:pPr>
      <w:r w:rsidRPr="00EC2384">
        <w:rPr>
          <w:rFonts w:ascii="Times New Roman" w:hAnsi="Times New Roman" w:cs="Times New Roman"/>
          <w:sz w:val="24"/>
          <w:szCs w:val="24"/>
        </w:rPr>
        <w:t>Sözleşmeli Personel” konulu 2018/9 sayılı Genelgesinin 18 inci maddesi hükmü gereği 2019</w:t>
      </w:r>
    </w:p>
    <w:p w:rsidR="008D6A92" w:rsidRPr="00EC2384" w:rsidRDefault="001C0ECD" w:rsidP="001C0ECD">
      <w:pPr>
        <w:autoSpaceDE w:val="0"/>
        <w:autoSpaceDN w:val="0"/>
        <w:adjustRightInd w:val="0"/>
        <w:spacing w:after="0" w:line="240" w:lineRule="auto"/>
        <w:jc w:val="both"/>
        <w:rPr>
          <w:rFonts w:ascii="Times New Roman" w:hAnsi="Times New Roman" w:cs="Times New Roman"/>
          <w:sz w:val="24"/>
          <w:szCs w:val="24"/>
        </w:rPr>
      </w:pPr>
      <w:proofErr w:type="gramStart"/>
      <w:r w:rsidRPr="00EC2384">
        <w:rPr>
          <w:rFonts w:ascii="Times New Roman" w:hAnsi="Times New Roman" w:cs="Times New Roman"/>
          <w:sz w:val="24"/>
          <w:szCs w:val="24"/>
        </w:rPr>
        <w:t>yılında</w:t>
      </w:r>
      <w:proofErr w:type="gramEnd"/>
      <w:r w:rsidRPr="00EC2384">
        <w:rPr>
          <w:rFonts w:ascii="Times New Roman" w:hAnsi="Times New Roman" w:cs="Times New Roman"/>
          <w:sz w:val="24"/>
          <w:szCs w:val="24"/>
        </w:rPr>
        <w:t xml:space="preserve"> kullanılmak üzere</w:t>
      </w:r>
      <w:r w:rsidR="00D04E62">
        <w:rPr>
          <w:rFonts w:ascii="Times New Roman" w:hAnsi="Times New Roman" w:cs="Times New Roman"/>
          <w:sz w:val="24"/>
          <w:szCs w:val="24"/>
        </w:rPr>
        <w:t>,</w:t>
      </w:r>
      <w:r w:rsidRPr="00EC2384">
        <w:rPr>
          <w:rFonts w:ascii="Times New Roman" w:hAnsi="Times New Roman" w:cs="Times New Roman"/>
          <w:sz w:val="24"/>
          <w:szCs w:val="24"/>
        </w:rPr>
        <w:t xml:space="preserve"> </w:t>
      </w:r>
      <w:r w:rsidR="00C475DD" w:rsidRPr="00EC2384">
        <w:rPr>
          <w:rFonts w:ascii="Times New Roman" w:eastAsia="Times New Roman" w:hAnsi="Times New Roman" w:cs="Times New Roman"/>
          <w:sz w:val="24"/>
          <w:szCs w:val="24"/>
          <w:lang w:eastAsia="tr-TR"/>
        </w:rPr>
        <w:t>kadrolu olarak çalışan Tabip ve Uzman T</w:t>
      </w:r>
      <w:r w:rsidR="008D6A92" w:rsidRPr="00EC2384">
        <w:rPr>
          <w:rFonts w:ascii="Times New Roman" w:eastAsia="Times New Roman" w:hAnsi="Times New Roman" w:cs="Times New Roman"/>
          <w:sz w:val="24"/>
          <w:szCs w:val="24"/>
          <w:lang w:eastAsia="tr-TR"/>
        </w:rPr>
        <w:t>abip personelin sözleşmeli personel pozisyonlarına geçiş işlemleri kura ile yapılacak olup, söz konusu kura aşağıda belirtilen usul ve esaslara göre İl Sağlık Müdürlüğümüzce sonuçlandırılacaktır.</w:t>
      </w:r>
    </w:p>
    <w:p w:rsidR="00C475DD" w:rsidRPr="008D6A92" w:rsidRDefault="00C475DD" w:rsidP="001C0ECD">
      <w:pPr>
        <w:shd w:val="clear" w:color="auto" w:fill="FFFFFF"/>
        <w:spacing w:after="125" w:line="240" w:lineRule="auto"/>
        <w:jc w:val="both"/>
        <w:rPr>
          <w:rFonts w:ascii="Arial" w:eastAsia="Times New Roman" w:hAnsi="Arial" w:cs="Arial"/>
          <w:color w:val="333333"/>
          <w:sz w:val="16"/>
          <w:szCs w:val="16"/>
          <w:lang w:eastAsia="tr-TR"/>
        </w:rPr>
      </w:pPr>
    </w:p>
    <w:p w:rsidR="008D6A92" w:rsidRPr="008D6A92" w:rsidRDefault="008D6A92" w:rsidP="008D6A92">
      <w:pPr>
        <w:shd w:val="clear" w:color="auto" w:fill="FFFFFF"/>
        <w:spacing w:after="125" w:line="240" w:lineRule="auto"/>
        <w:jc w:val="center"/>
        <w:rPr>
          <w:rFonts w:ascii="Arial" w:eastAsia="Times New Roman" w:hAnsi="Arial" w:cs="Arial"/>
          <w:color w:val="000000" w:themeColor="text1"/>
          <w:sz w:val="16"/>
          <w:szCs w:val="16"/>
          <w:u w:val="single"/>
          <w:lang w:eastAsia="tr-TR"/>
        </w:rPr>
      </w:pPr>
      <w:r w:rsidRPr="008D6A92">
        <w:rPr>
          <w:rFonts w:ascii="Times New Roman" w:eastAsia="Times New Roman" w:hAnsi="Times New Roman" w:cs="Times New Roman"/>
          <w:b/>
          <w:bCs/>
          <w:color w:val="000000" w:themeColor="text1"/>
          <w:sz w:val="24"/>
          <w:szCs w:val="24"/>
          <w:u w:val="single"/>
          <w:lang w:eastAsia="tr-TR"/>
        </w:rPr>
        <w:t>USUL VE ESASLAR</w:t>
      </w:r>
    </w:p>
    <w:p w:rsidR="008D6A92" w:rsidRPr="008D6A92" w:rsidRDefault="008D6A92" w:rsidP="008D6A92">
      <w:pPr>
        <w:shd w:val="clear" w:color="auto" w:fill="FFFFFF"/>
        <w:spacing w:after="125" w:line="240" w:lineRule="auto"/>
        <w:jc w:val="both"/>
        <w:rPr>
          <w:rFonts w:ascii="Arial" w:eastAsia="Times New Roman" w:hAnsi="Arial" w:cs="Arial"/>
          <w:color w:val="333333"/>
          <w:sz w:val="16"/>
          <w:szCs w:val="16"/>
          <w:lang w:eastAsia="tr-TR"/>
        </w:rPr>
      </w:pPr>
      <w:r w:rsidRPr="008D6A92">
        <w:rPr>
          <w:rFonts w:ascii="Times New Roman" w:eastAsia="Times New Roman" w:hAnsi="Times New Roman" w:cs="Times New Roman"/>
          <w:b/>
          <w:bCs/>
          <w:color w:val="333333"/>
          <w:sz w:val="24"/>
          <w:szCs w:val="24"/>
          <w:lang w:eastAsia="tr-TR"/>
        </w:rPr>
        <w:t>1)</w:t>
      </w:r>
      <w:r w:rsidRPr="008D6A92">
        <w:rPr>
          <w:rFonts w:ascii="Times New Roman" w:eastAsia="Times New Roman" w:hAnsi="Times New Roman" w:cs="Times New Roman"/>
          <w:color w:val="333333"/>
          <w:sz w:val="24"/>
          <w:szCs w:val="24"/>
          <w:lang w:eastAsia="tr-TR"/>
        </w:rPr>
        <w:t> Sözleşmeli personel pozisyonlarına geçmek üzere başvuran personelin başvuruları ilgili mevzuata göre Komisyonca değerlendirilerek tutanak altına alınacaktır.</w:t>
      </w:r>
    </w:p>
    <w:p w:rsidR="008D6A92" w:rsidRPr="008D6A92" w:rsidRDefault="008D6A92" w:rsidP="008D6A92">
      <w:pPr>
        <w:shd w:val="clear" w:color="auto" w:fill="FFFFFF"/>
        <w:spacing w:after="125" w:line="240" w:lineRule="auto"/>
        <w:jc w:val="both"/>
        <w:rPr>
          <w:rFonts w:ascii="Arial" w:eastAsia="Times New Roman" w:hAnsi="Arial" w:cs="Arial"/>
          <w:color w:val="333333"/>
          <w:sz w:val="16"/>
          <w:szCs w:val="16"/>
          <w:lang w:eastAsia="tr-TR"/>
        </w:rPr>
      </w:pPr>
      <w:r w:rsidRPr="008D6A92">
        <w:rPr>
          <w:rFonts w:ascii="Times New Roman" w:eastAsia="Times New Roman" w:hAnsi="Times New Roman" w:cs="Times New Roman"/>
          <w:b/>
          <w:bCs/>
          <w:color w:val="333333"/>
          <w:sz w:val="24"/>
          <w:szCs w:val="24"/>
          <w:lang w:eastAsia="tr-TR"/>
        </w:rPr>
        <w:t> 2)</w:t>
      </w:r>
      <w:r w:rsidRPr="008D6A92">
        <w:rPr>
          <w:rFonts w:ascii="Times New Roman" w:eastAsia="Times New Roman" w:hAnsi="Times New Roman" w:cs="Times New Roman"/>
          <w:color w:val="333333"/>
          <w:sz w:val="24"/>
          <w:szCs w:val="24"/>
          <w:lang w:eastAsia="tr-TR"/>
        </w:rPr>
        <w:t> </w:t>
      </w:r>
      <w:r w:rsidRPr="00EC2384">
        <w:rPr>
          <w:rFonts w:ascii="Times New Roman" w:eastAsia="Times New Roman" w:hAnsi="Times New Roman" w:cs="Times New Roman"/>
          <w:sz w:val="24"/>
          <w:szCs w:val="24"/>
          <w:lang w:eastAsia="tr-TR"/>
        </w:rPr>
        <w:t>26/03/2013 tarihli ve 28599</w:t>
      </w:r>
      <w:r w:rsidRPr="008D6A92">
        <w:rPr>
          <w:rFonts w:ascii="Times New Roman" w:eastAsia="Times New Roman" w:hAnsi="Times New Roman" w:cs="Times New Roman"/>
          <w:color w:val="333333"/>
          <w:sz w:val="24"/>
          <w:szCs w:val="24"/>
          <w:lang w:eastAsia="tr-TR"/>
        </w:rPr>
        <w:t xml:space="preserve"> sayılı Sağlık Bakanlığı ve Bağlı Kuruluşları Atama ve Yer Değiştirme Yönetmeliği hükümleri gereği düzenlenen Personel Dağılım Cetvelinde öngörülmeyen branşlarda veya Personel Dağılım Cetvelinde belirlenen sayının üzerinde sözleşmeli personel istihdamı yapılmayacaktır.</w:t>
      </w:r>
    </w:p>
    <w:p w:rsidR="008D6A92" w:rsidRPr="008D6A92" w:rsidRDefault="008D6A92" w:rsidP="008D6A92">
      <w:pPr>
        <w:shd w:val="clear" w:color="auto" w:fill="FFFFFF"/>
        <w:spacing w:after="125" w:line="240" w:lineRule="auto"/>
        <w:jc w:val="both"/>
        <w:rPr>
          <w:rFonts w:ascii="Arial" w:eastAsia="Times New Roman" w:hAnsi="Arial" w:cs="Arial"/>
          <w:color w:val="333333"/>
          <w:sz w:val="16"/>
          <w:szCs w:val="16"/>
          <w:lang w:eastAsia="tr-TR"/>
        </w:rPr>
      </w:pPr>
      <w:r w:rsidRPr="008D6A92">
        <w:rPr>
          <w:rFonts w:ascii="Times New Roman" w:eastAsia="Times New Roman" w:hAnsi="Times New Roman" w:cs="Times New Roman"/>
          <w:b/>
          <w:bCs/>
          <w:color w:val="333333"/>
          <w:sz w:val="24"/>
          <w:szCs w:val="24"/>
          <w:lang w:eastAsia="tr-TR"/>
        </w:rPr>
        <w:t>3)</w:t>
      </w:r>
      <w:r w:rsidRPr="008D6A92">
        <w:rPr>
          <w:rFonts w:ascii="Times New Roman" w:eastAsia="Times New Roman" w:hAnsi="Times New Roman" w:cs="Times New Roman"/>
          <w:color w:val="333333"/>
          <w:sz w:val="24"/>
          <w:szCs w:val="24"/>
          <w:lang w:eastAsia="tr-TR"/>
        </w:rPr>
        <w:t> Öncelikle sözleşmeli olarak görev yapmakta olanların sözleşmelerinin devamı sağlanacaktır.</w:t>
      </w:r>
    </w:p>
    <w:p w:rsidR="008D6A92" w:rsidRPr="008D6A92" w:rsidRDefault="008D6A92" w:rsidP="008D6A92">
      <w:pPr>
        <w:shd w:val="clear" w:color="auto" w:fill="FFFFFF"/>
        <w:spacing w:after="125" w:line="240" w:lineRule="auto"/>
        <w:jc w:val="both"/>
        <w:rPr>
          <w:rFonts w:ascii="Arial" w:eastAsia="Times New Roman" w:hAnsi="Arial" w:cs="Arial"/>
          <w:color w:val="333333"/>
          <w:sz w:val="16"/>
          <w:szCs w:val="16"/>
          <w:lang w:eastAsia="tr-TR"/>
        </w:rPr>
      </w:pPr>
      <w:r w:rsidRPr="008D6A92">
        <w:rPr>
          <w:rFonts w:ascii="Times New Roman" w:eastAsia="Times New Roman" w:hAnsi="Times New Roman" w:cs="Times New Roman"/>
          <w:b/>
          <w:bCs/>
          <w:color w:val="333333"/>
          <w:sz w:val="24"/>
          <w:szCs w:val="24"/>
          <w:lang w:eastAsia="tr-TR"/>
        </w:rPr>
        <w:t>4)</w:t>
      </w:r>
      <w:r w:rsidRPr="008D6A92">
        <w:rPr>
          <w:rFonts w:ascii="Times New Roman" w:eastAsia="Times New Roman" w:hAnsi="Times New Roman" w:cs="Times New Roman"/>
          <w:color w:val="333333"/>
          <w:sz w:val="24"/>
          <w:szCs w:val="24"/>
          <w:lang w:eastAsia="tr-TR"/>
        </w:rPr>
        <w:t> Boş pozisyonlara öncelikle, pozisyonların vize edil</w:t>
      </w:r>
      <w:r w:rsidR="00C475DD">
        <w:rPr>
          <w:rFonts w:ascii="Times New Roman" w:eastAsia="Times New Roman" w:hAnsi="Times New Roman" w:cs="Times New Roman"/>
          <w:color w:val="333333"/>
          <w:sz w:val="24"/>
          <w:szCs w:val="24"/>
          <w:lang w:eastAsia="tr-TR"/>
        </w:rPr>
        <w:t>diği birimlerde çalışan Devlet hizmet y</w:t>
      </w:r>
      <w:r w:rsidRPr="008D6A92">
        <w:rPr>
          <w:rFonts w:ascii="Times New Roman" w:eastAsia="Times New Roman" w:hAnsi="Times New Roman" w:cs="Times New Roman"/>
          <w:color w:val="333333"/>
          <w:sz w:val="24"/>
          <w:szCs w:val="24"/>
          <w:lang w:eastAsia="tr-TR"/>
        </w:rPr>
        <w:t xml:space="preserve">ükümlüsü olanların yerleştirme </w:t>
      </w:r>
      <w:r w:rsidR="00C475DD">
        <w:rPr>
          <w:rFonts w:ascii="Times New Roman" w:eastAsia="Times New Roman" w:hAnsi="Times New Roman" w:cs="Times New Roman"/>
          <w:color w:val="333333"/>
          <w:sz w:val="24"/>
          <w:szCs w:val="24"/>
          <w:lang w:eastAsia="tr-TR"/>
        </w:rPr>
        <w:t>işlemleri yapılacaktır. Devlet hizmet</w:t>
      </w:r>
      <w:r w:rsidRPr="008D6A92">
        <w:rPr>
          <w:rFonts w:ascii="Times New Roman" w:eastAsia="Times New Roman" w:hAnsi="Times New Roman" w:cs="Times New Roman"/>
          <w:color w:val="333333"/>
          <w:sz w:val="24"/>
          <w:szCs w:val="24"/>
          <w:lang w:eastAsia="tr-TR"/>
        </w:rPr>
        <w:t xml:space="preserve"> yükümlülerinin yerleştirme işlemlerinden sonra, boş pozisyon kalması halinde, aynı b</w:t>
      </w:r>
      <w:r w:rsidR="00C475DD">
        <w:rPr>
          <w:rFonts w:ascii="Times New Roman" w:eastAsia="Times New Roman" w:hAnsi="Times New Roman" w:cs="Times New Roman"/>
          <w:color w:val="333333"/>
          <w:sz w:val="24"/>
          <w:szCs w:val="24"/>
          <w:lang w:eastAsia="tr-TR"/>
        </w:rPr>
        <w:t>irimde çalışan ve Devlet hizmet</w:t>
      </w:r>
      <w:r w:rsidRPr="008D6A92">
        <w:rPr>
          <w:rFonts w:ascii="Times New Roman" w:eastAsia="Times New Roman" w:hAnsi="Times New Roman" w:cs="Times New Roman"/>
          <w:color w:val="333333"/>
          <w:sz w:val="24"/>
          <w:szCs w:val="24"/>
          <w:lang w:eastAsia="tr-TR"/>
        </w:rPr>
        <w:t xml:space="preserve"> yükümlüsü olmayanların yerleştirme işlemleri yapılacaktır</w:t>
      </w:r>
    </w:p>
    <w:p w:rsidR="008D6A92" w:rsidRPr="008D6A92" w:rsidRDefault="008D6A92" w:rsidP="008D6A92">
      <w:pPr>
        <w:shd w:val="clear" w:color="auto" w:fill="FFFFFF"/>
        <w:spacing w:after="125" w:line="240" w:lineRule="auto"/>
        <w:jc w:val="both"/>
        <w:rPr>
          <w:rFonts w:ascii="Arial" w:eastAsia="Times New Roman" w:hAnsi="Arial" w:cs="Arial"/>
          <w:color w:val="333333"/>
          <w:sz w:val="16"/>
          <w:szCs w:val="16"/>
          <w:lang w:eastAsia="tr-TR"/>
        </w:rPr>
      </w:pPr>
      <w:r w:rsidRPr="008D6A92">
        <w:rPr>
          <w:rFonts w:ascii="Times New Roman" w:eastAsia="Times New Roman" w:hAnsi="Times New Roman" w:cs="Times New Roman"/>
          <w:b/>
          <w:bCs/>
          <w:color w:val="333333"/>
          <w:sz w:val="24"/>
          <w:szCs w:val="24"/>
          <w:lang w:eastAsia="tr-TR"/>
        </w:rPr>
        <w:t>5)</w:t>
      </w:r>
      <w:r w:rsidRPr="008D6A92">
        <w:rPr>
          <w:rFonts w:ascii="Times New Roman" w:eastAsia="Times New Roman" w:hAnsi="Times New Roman" w:cs="Times New Roman"/>
          <w:color w:val="333333"/>
          <w:sz w:val="24"/>
          <w:szCs w:val="24"/>
          <w:lang w:eastAsia="tr-TR"/>
        </w:rPr>
        <w:t> İlçelerin aynı biriminde görev yapanların yerleştirme işlemlerinden sonra boş pozisyon kalması halinde, öncelikle aynı il merkezinden ve aynı ilin ilçelerinden ilçeye yerleştirme işlemleri yapılacaktır. İlçelerde boş pozisyon bulunmaması halinde, il merkezindeki boş pozisyonlara öncelikle il merkezinde bulunanların yerleştirme işlemi yapılacaktır. İl merkezinde bulunanların yerleştirme işlemi yapıldıktan sonra boş pozisyon kalması halinde aynı ilin ilçelerinde bulunanların yerleştirme işlemleri yapılacaktır.</w:t>
      </w:r>
    </w:p>
    <w:p w:rsidR="008D6A92" w:rsidRPr="008D6A92" w:rsidRDefault="008D6A92" w:rsidP="008D6A92">
      <w:pPr>
        <w:shd w:val="clear" w:color="auto" w:fill="FFFFFF"/>
        <w:spacing w:after="125" w:line="240" w:lineRule="auto"/>
        <w:jc w:val="both"/>
        <w:rPr>
          <w:rFonts w:ascii="Arial" w:eastAsia="Times New Roman" w:hAnsi="Arial" w:cs="Arial"/>
          <w:color w:val="333333"/>
          <w:sz w:val="16"/>
          <w:szCs w:val="16"/>
          <w:lang w:eastAsia="tr-TR"/>
        </w:rPr>
      </w:pPr>
      <w:r w:rsidRPr="008D6A92">
        <w:rPr>
          <w:rFonts w:ascii="Times New Roman" w:eastAsia="Times New Roman" w:hAnsi="Times New Roman" w:cs="Times New Roman"/>
          <w:b/>
          <w:bCs/>
          <w:color w:val="333333"/>
          <w:sz w:val="24"/>
          <w:szCs w:val="24"/>
          <w:lang w:eastAsia="tr-TR"/>
        </w:rPr>
        <w:t>6)</w:t>
      </w:r>
      <w:r w:rsidR="00C475DD">
        <w:rPr>
          <w:rFonts w:ascii="Times New Roman" w:eastAsia="Times New Roman" w:hAnsi="Times New Roman" w:cs="Times New Roman"/>
          <w:color w:val="333333"/>
          <w:sz w:val="24"/>
          <w:szCs w:val="24"/>
          <w:lang w:eastAsia="tr-TR"/>
        </w:rPr>
        <w:t> Devlet hizmet</w:t>
      </w:r>
      <w:r w:rsidRPr="008D6A92">
        <w:rPr>
          <w:rFonts w:ascii="Times New Roman" w:eastAsia="Times New Roman" w:hAnsi="Times New Roman" w:cs="Times New Roman"/>
          <w:color w:val="333333"/>
          <w:sz w:val="24"/>
          <w:szCs w:val="24"/>
          <w:lang w:eastAsia="tr-TR"/>
        </w:rPr>
        <w:t xml:space="preserve"> yükümlülerinin yerleştirme işlemlerinde; boş sözleşmeli personel pozisyonundan fazla müracaat olması halinde, söz konusu pozisyonun bulunduğu birimde sırasıyla hizmet süresine ve hizmet puanına öncelik verilerek yerleştirme işlemi yapılacaktır. Hizmet süresinin ve hizmet puanın eşitlik olması halinde yerleştirme işlemleri kura ile yapılacaktır.</w:t>
      </w:r>
    </w:p>
    <w:p w:rsidR="008D6A92" w:rsidRPr="008D6A92" w:rsidRDefault="008D6A92" w:rsidP="008D6A92">
      <w:pPr>
        <w:shd w:val="clear" w:color="auto" w:fill="FFFFFF"/>
        <w:spacing w:after="125" w:line="240" w:lineRule="auto"/>
        <w:jc w:val="both"/>
        <w:rPr>
          <w:rFonts w:ascii="Arial" w:eastAsia="Times New Roman" w:hAnsi="Arial" w:cs="Arial"/>
          <w:color w:val="333333"/>
          <w:sz w:val="16"/>
          <w:szCs w:val="16"/>
          <w:lang w:eastAsia="tr-TR"/>
        </w:rPr>
      </w:pPr>
      <w:r w:rsidRPr="008D6A92">
        <w:rPr>
          <w:rFonts w:ascii="Times New Roman" w:eastAsia="Times New Roman" w:hAnsi="Times New Roman" w:cs="Times New Roman"/>
          <w:b/>
          <w:bCs/>
          <w:color w:val="333333"/>
          <w:sz w:val="24"/>
          <w:szCs w:val="24"/>
          <w:lang w:eastAsia="tr-TR"/>
        </w:rPr>
        <w:lastRenderedPageBreak/>
        <w:t>7)</w:t>
      </w:r>
      <w:r w:rsidR="00C475DD">
        <w:rPr>
          <w:rFonts w:ascii="Times New Roman" w:eastAsia="Times New Roman" w:hAnsi="Times New Roman" w:cs="Times New Roman"/>
          <w:color w:val="333333"/>
          <w:sz w:val="24"/>
          <w:szCs w:val="24"/>
          <w:lang w:eastAsia="tr-TR"/>
        </w:rPr>
        <w:t> Devlet hizmet</w:t>
      </w:r>
      <w:r w:rsidRPr="008D6A92">
        <w:rPr>
          <w:rFonts w:ascii="Times New Roman" w:eastAsia="Times New Roman" w:hAnsi="Times New Roman" w:cs="Times New Roman"/>
          <w:color w:val="333333"/>
          <w:sz w:val="24"/>
          <w:szCs w:val="24"/>
          <w:lang w:eastAsia="tr-TR"/>
        </w:rPr>
        <w:t xml:space="preserve"> yükümlüsü olmayanların yerleştirme işlemlerinde; boş sözleşmeli personel pozisyonundan fazla müracaat olması halinde, yerleştirme işlemleri kura ile yapılacaktır.</w:t>
      </w:r>
    </w:p>
    <w:p w:rsidR="008D6A92" w:rsidRPr="008D6A92" w:rsidRDefault="008D6A92" w:rsidP="008D6A92">
      <w:pPr>
        <w:shd w:val="clear" w:color="auto" w:fill="FFFFFF"/>
        <w:spacing w:after="125" w:line="240" w:lineRule="auto"/>
        <w:jc w:val="both"/>
        <w:rPr>
          <w:rFonts w:ascii="Arial" w:eastAsia="Times New Roman" w:hAnsi="Arial" w:cs="Arial"/>
          <w:color w:val="333333"/>
          <w:sz w:val="16"/>
          <w:szCs w:val="16"/>
          <w:lang w:eastAsia="tr-TR"/>
        </w:rPr>
      </w:pPr>
      <w:r w:rsidRPr="008D6A92">
        <w:rPr>
          <w:rFonts w:ascii="Times New Roman" w:eastAsia="Times New Roman" w:hAnsi="Times New Roman" w:cs="Times New Roman"/>
          <w:b/>
          <w:bCs/>
          <w:color w:val="333333"/>
          <w:sz w:val="24"/>
          <w:szCs w:val="24"/>
          <w:lang w:eastAsia="tr-TR"/>
        </w:rPr>
        <w:t>8)</w:t>
      </w:r>
      <w:r w:rsidRPr="008D6A92">
        <w:rPr>
          <w:rFonts w:ascii="Times New Roman" w:eastAsia="Times New Roman" w:hAnsi="Times New Roman" w:cs="Times New Roman"/>
          <w:color w:val="333333"/>
          <w:sz w:val="24"/>
          <w:szCs w:val="24"/>
          <w:lang w:eastAsia="tr-TR"/>
        </w:rPr>
        <w:t> İl içerisindeki yerleştirme işlemleri, sözleşmenin feshi işlemleri ve sözleşmenin feshinden sonra Devlet memurluğuna atama işlemleri İl Sağlık Müdürlüğümüz tarafından yapılacaktır.</w:t>
      </w:r>
    </w:p>
    <w:p w:rsidR="008D6A92" w:rsidRPr="008D6A92" w:rsidRDefault="008D6A92" w:rsidP="008D6A92">
      <w:pPr>
        <w:shd w:val="clear" w:color="auto" w:fill="FFFFFF"/>
        <w:spacing w:after="125" w:line="240" w:lineRule="auto"/>
        <w:jc w:val="both"/>
        <w:rPr>
          <w:rFonts w:ascii="Arial" w:eastAsia="Times New Roman" w:hAnsi="Arial" w:cs="Arial"/>
          <w:color w:val="333333"/>
          <w:sz w:val="16"/>
          <w:szCs w:val="16"/>
          <w:lang w:eastAsia="tr-TR"/>
        </w:rPr>
      </w:pPr>
      <w:r w:rsidRPr="00CE2412">
        <w:rPr>
          <w:rFonts w:ascii="Times New Roman" w:eastAsia="Times New Roman" w:hAnsi="Times New Roman" w:cs="Times New Roman"/>
          <w:b/>
          <w:bCs/>
          <w:color w:val="333333"/>
          <w:sz w:val="24"/>
          <w:szCs w:val="24"/>
          <w:lang w:eastAsia="tr-TR"/>
        </w:rPr>
        <w:t>9)</w:t>
      </w:r>
      <w:r w:rsidRPr="005E7DF8">
        <w:rPr>
          <w:rFonts w:ascii="Times New Roman" w:eastAsia="Times New Roman" w:hAnsi="Times New Roman" w:cs="Times New Roman"/>
          <w:color w:val="333333"/>
          <w:sz w:val="24"/>
          <w:szCs w:val="24"/>
          <w:lang w:eastAsia="tr-TR"/>
        </w:rPr>
        <w:t> Kadrosu İl Sağlık Müdürlüğümüze bağlı hastane</w:t>
      </w:r>
      <w:r w:rsidR="00C475DD" w:rsidRPr="005E7DF8">
        <w:rPr>
          <w:rFonts w:ascii="Times New Roman" w:eastAsia="Times New Roman" w:hAnsi="Times New Roman" w:cs="Times New Roman"/>
          <w:color w:val="333333"/>
          <w:sz w:val="24"/>
          <w:szCs w:val="24"/>
          <w:lang w:eastAsia="tr-TR"/>
        </w:rPr>
        <w:t>ler</w:t>
      </w:r>
      <w:r w:rsidRPr="005E7DF8">
        <w:rPr>
          <w:rFonts w:ascii="Times New Roman" w:eastAsia="Times New Roman" w:hAnsi="Times New Roman" w:cs="Times New Roman"/>
          <w:color w:val="333333"/>
          <w:sz w:val="24"/>
          <w:szCs w:val="24"/>
          <w:lang w:eastAsia="tr-TR"/>
        </w:rPr>
        <w:t xml:space="preserve">de olup, 5258 sayılı Kanuna göre aile hekimliğine geçen hekimlerin de sözleşmeli statüye geçiş yapabilmeleri için başvuru </w:t>
      </w:r>
      <w:r w:rsidR="00C475DD" w:rsidRPr="005E7DF8">
        <w:rPr>
          <w:rFonts w:ascii="Times New Roman" w:eastAsia="Times New Roman" w:hAnsi="Times New Roman" w:cs="Times New Roman"/>
          <w:color w:val="333333"/>
          <w:sz w:val="24"/>
          <w:szCs w:val="24"/>
          <w:lang w:eastAsia="tr-TR"/>
        </w:rPr>
        <w:t>aşamasında talepleri alınaca</w:t>
      </w:r>
      <w:r w:rsidRPr="005E7DF8">
        <w:rPr>
          <w:rFonts w:ascii="Times New Roman" w:eastAsia="Times New Roman" w:hAnsi="Times New Roman" w:cs="Times New Roman"/>
          <w:color w:val="333333"/>
          <w:sz w:val="24"/>
          <w:szCs w:val="24"/>
          <w:lang w:eastAsia="tr-TR"/>
        </w:rPr>
        <w:t xml:space="preserve">k, ancak atama sırasında </w:t>
      </w:r>
      <w:r w:rsidR="00C475DD" w:rsidRPr="005E7DF8">
        <w:rPr>
          <w:rFonts w:ascii="Times New Roman" w:eastAsia="Times New Roman" w:hAnsi="Times New Roman" w:cs="Times New Roman"/>
          <w:color w:val="333333"/>
          <w:sz w:val="24"/>
          <w:szCs w:val="24"/>
          <w:lang w:eastAsia="tr-TR"/>
        </w:rPr>
        <w:t xml:space="preserve">bu hekimlerin </w:t>
      </w:r>
      <w:r w:rsidRPr="005E7DF8">
        <w:rPr>
          <w:rFonts w:ascii="Times New Roman" w:eastAsia="Times New Roman" w:hAnsi="Times New Roman" w:cs="Times New Roman"/>
          <w:color w:val="333333"/>
          <w:sz w:val="24"/>
          <w:szCs w:val="24"/>
          <w:lang w:eastAsia="tr-TR"/>
        </w:rPr>
        <w:t>aile hekimliği sözleşmelerini feshederek kadrolu görevlerine dönmeleri gerekmektedir</w:t>
      </w:r>
      <w:r w:rsidRPr="005E7DF8">
        <w:rPr>
          <w:rFonts w:ascii="Arial" w:eastAsia="Times New Roman" w:hAnsi="Arial" w:cs="Arial"/>
          <w:color w:val="333333"/>
          <w:sz w:val="16"/>
          <w:szCs w:val="16"/>
          <w:lang w:eastAsia="tr-TR"/>
        </w:rPr>
        <w:t>.</w:t>
      </w:r>
    </w:p>
    <w:p w:rsidR="008D6A92" w:rsidRPr="008D6A92" w:rsidRDefault="008D6A92" w:rsidP="008D6A92">
      <w:pPr>
        <w:shd w:val="clear" w:color="auto" w:fill="FFFFFF"/>
        <w:spacing w:after="125" w:line="240" w:lineRule="auto"/>
        <w:jc w:val="both"/>
        <w:rPr>
          <w:rFonts w:ascii="Arial" w:eastAsia="Times New Roman" w:hAnsi="Arial" w:cs="Arial"/>
          <w:color w:val="333333"/>
          <w:sz w:val="16"/>
          <w:szCs w:val="16"/>
          <w:lang w:eastAsia="tr-TR"/>
        </w:rPr>
      </w:pPr>
      <w:r w:rsidRPr="008D6A92">
        <w:rPr>
          <w:rFonts w:ascii="Times New Roman" w:eastAsia="Times New Roman" w:hAnsi="Times New Roman" w:cs="Times New Roman"/>
          <w:b/>
          <w:bCs/>
          <w:color w:val="333333"/>
          <w:sz w:val="24"/>
          <w:szCs w:val="24"/>
          <w:lang w:eastAsia="tr-TR"/>
        </w:rPr>
        <w:t>10)</w:t>
      </w:r>
      <w:r w:rsidRPr="008D6A92">
        <w:rPr>
          <w:rFonts w:ascii="Times New Roman" w:eastAsia="Times New Roman" w:hAnsi="Times New Roman" w:cs="Times New Roman"/>
          <w:color w:val="333333"/>
          <w:sz w:val="24"/>
          <w:szCs w:val="24"/>
          <w:lang w:eastAsia="tr-TR"/>
        </w:rPr>
        <w:t> Personelin sözleşmeli statüye geçiş işlemleri ÇKYS üzerinden gerçekleştirilecek olup, personele Hizmet Sözleşmesi imzalatılarak göreve başlayışları sağlanacaktır.</w:t>
      </w:r>
    </w:p>
    <w:p w:rsidR="008D6A92" w:rsidRDefault="008D6A92" w:rsidP="008D6A92">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8D6A92">
        <w:rPr>
          <w:rFonts w:ascii="Times New Roman" w:eastAsia="Times New Roman" w:hAnsi="Times New Roman" w:cs="Times New Roman"/>
          <w:b/>
          <w:bCs/>
          <w:color w:val="333333"/>
          <w:sz w:val="24"/>
          <w:szCs w:val="24"/>
          <w:lang w:eastAsia="tr-TR"/>
        </w:rPr>
        <w:t>11) </w:t>
      </w:r>
      <w:r w:rsidRPr="008D6A92">
        <w:rPr>
          <w:rFonts w:ascii="Times New Roman" w:eastAsia="Times New Roman" w:hAnsi="Times New Roman" w:cs="Times New Roman"/>
          <w:color w:val="333333"/>
          <w:sz w:val="24"/>
          <w:szCs w:val="24"/>
          <w:lang w:eastAsia="tr-TR"/>
        </w:rPr>
        <w:t>Sözleşmeli personel statüsüne geçenler, sözleşmelerinin bitiminde istekleri halinde sözleşmeli statüye geçerken çalıştıkları birimlere naklen atamaları yapılacaktır. Bu birimlerde boşluk bulunmaması halinde öncelikle bu birimlerin bulunduğu il merkezi/ilçeye, birimin bulunduğu il merkezi/ilçede yer bulunmaması halinde il içerisinde ihtiyaç bulunan diğer birimlere 657 sayılı Kanunun ilgili hükümlerine göre naklen atanacaktır.</w:t>
      </w:r>
    </w:p>
    <w:p w:rsidR="00512139" w:rsidRPr="00512139" w:rsidRDefault="00512139" w:rsidP="008D6A92">
      <w:pPr>
        <w:shd w:val="clear" w:color="auto" w:fill="FFFFFF"/>
        <w:spacing w:after="125" w:line="240" w:lineRule="auto"/>
        <w:jc w:val="both"/>
        <w:rPr>
          <w:rFonts w:ascii="Arial" w:eastAsia="Times New Roman" w:hAnsi="Arial" w:cs="Arial"/>
          <w:color w:val="333333"/>
          <w:sz w:val="16"/>
          <w:szCs w:val="16"/>
          <w:lang w:eastAsia="tr-TR"/>
        </w:rPr>
      </w:pPr>
    </w:p>
    <w:p w:rsidR="00DD1873" w:rsidRDefault="008D6A92" w:rsidP="00DD1873">
      <w:pPr>
        <w:shd w:val="clear" w:color="auto" w:fill="FFFFFF"/>
        <w:spacing w:after="125" w:line="240" w:lineRule="auto"/>
        <w:jc w:val="center"/>
        <w:rPr>
          <w:rFonts w:ascii="Arial" w:eastAsia="Times New Roman" w:hAnsi="Arial" w:cs="Arial"/>
          <w:color w:val="333333"/>
          <w:sz w:val="16"/>
          <w:szCs w:val="16"/>
          <w:lang w:eastAsia="tr-TR"/>
        </w:rPr>
      </w:pPr>
      <w:r w:rsidRPr="008D6A92">
        <w:rPr>
          <w:rFonts w:ascii="Times New Roman" w:eastAsia="Times New Roman" w:hAnsi="Times New Roman" w:cs="Times New Roman"/>
          <w:b/>
          <w:bCs/>
          <w:color w:val="333333"/>
          <w:sz w:val="21"/>
          <w:lang w:eastAsia="tr-TR"/>
        </w:rPr>
        <w:t>AÇIKLAMA:</w:t>
      </w:r>
    </w:p>
    <w:p w:rsidR="00DD1873" w:rsidRDefault="008D6A92" w:rsidP="00DD1873">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DD1873">
        <w:rPr>
          <w:rFonts w:ascii="Times New Roman" w:eastAsia="Times New Roman" w:hAnsi="Times New Roman" w:cs="Times New Roman"/>
          <w:color w:val="333333"/>
          <w:sz w:val="24"/>
          <w:szCs w:val="24"/>
          <w:lang w:eastAsia="tr-TR"/>
        </w:rPr>
        <w:t xml:space="preserve">Daha önce anılan Kanuna göre sözleşmeli olarak çalışmakta iken sözleşmesini feshederek görevinden ayrılmış personelle ilgili, hizmet sözleşmesinin 11 inci maddesinde yer alan, “İlgili, iki ay önceden yazılı ihbarda bulunmak şartıyla sözleşmeyi tek taraflı olarak her zaman feshedebilir. </w:t>
      </w:r>
      <w:r w:rsidRPr="00DD1873">
        <w:rPr>
          <w:rFonts w:ascii="Times New Roman" w:eastAsia="Times New Roman" w:hAnsi="Times New Roman" w:cs="Times New Roman"/>
          <w:color w:val="333333"/>
          <w:sz w:val="24"/>
          <w:szCs w:val="24"/>
          <w:u w:val="single"/>
          <w:lang w:eastAsia="tr-TR"/>
        </w:rPr>
        <w:t>Usulüne uygun fesih ihbarı bulunmaksızın görevinden ayrılanlar,</w:t>
      </w:r>
      <w:r w:rsidRPr="00DD1873">
        <w:rPr>
          <w:rFonts w:ascii="Times New Roman" w:eastAsia="Times New Roman" w:hAnsi="Times New Roman" w:cs="Times New Roman"/>
          <w:color w:val="333333"/>
          <w:sz w:val="24"/>
          <w:szCs w:val="24"/>
          <w:lang w:eastAsia="tr-TR"/>
        </w:rPr>
        <w:t xml:space="preserve"> </w:t>
      </w:r>
      <w:r w:rsidRPr="00DD1873">
        <w:rPr>
          <w:rFonts w:ascii="Times New Roman" w:eastAsia="Times New Roman" w:hAnsi="Times New Roman" w:cs="Times New Roman"/>
          <w:color w:val="333333"/>
          <w:sz w:val="24"/>
          <w:szCs w:val="24"/>
          <w:u w:val="single"/>
          <w:lang w:eastAsia="tr-TR"/>
        </w:rPr>
        <w:t>dört yıl geçmedikçe yeniden sözleşmeli personel pozisyonlarında istihdam edilemezler</w:t>
      </w:r>
      <w:r w:rsidR="00DD1873" w:rsidRPr="00DD1873">
        <w:rPr>
          <w:rFonts w:ascii="Times New Roman" w:eastAsia="Times New Roman" w:hAnsi="Times New Roman" w:cs="Times New Roman"/>
          <w:color w:val="333333"/>
          <w:sz w:val="24"/>
          <w:szCs w:val="24"/>
          <w:lang w:eastAsia="tr-TR"/>
        </w:rPr>
        <w:t xml:space="preserve">” hükmü </w:t>
      </w:r>
      <w:r w:rsidR="000B445F">
        <w:rPr>
          <w:rFonts w:ascii="Times New Roman" w:eastAsia="Times New Roman" w:hAnsi="Times New Roman" w:cs="Times New Roman"/>
          <w:color w:val="333333"/>
          <w:sz w:val="24"/>
          <w:szCs w:val="24"/>
          <w:lang w:eastAsia="tr-TR"/>
        </w:rPr>
        <w:t>uygulanacaktır.</w:t>
      </w:r>
    </w:p>
    <w:p w:rsidR="00D84858" w:rsidRDefault="00D84858" w:rsidP="00DD1873">
      <w:pPr>
        <w:shd w:val="clear" w:color="auto" w:fill="FFFFFF"/>
        <w:spacing w:after="125" w:line="240" w:lineRule="auto"/>
        <w:jc w:val="both"/>
        <w:rPr>
          <w:rFonts w:ascii="Times New Roman" w:eastAsia="Times New Roman" w:hAnsi="Times New Roman" w:cs="Times New Roman"/>
          <w:color w:val="333333"/>
          <w:sz w:val="24"/>
          <w:szCs w:val="24"/>
          <w:lang w:eastAsia="tr-TR"/>
        </w:rPr>
      </w:pPr>
    </w:p>
    <w:p w:rsidR="00D84858" w:rsidRDefault="00D84858" w:rsidP="00DD1873">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D84858">
        <w:rPr>
          <w:rFonts w:ascii="Times New Roman" w:eastAsia="Times New Roman" w:hAnsi="Times New Roman" w:cs="Times New Roman"/>
          <w:color w:val="000000" w:themeColor="text1"/>
          <w:sz w:val="24"/>
          <w:szCs w:val="24"/>
          <w:u w:val="single"/>
          <w:lang w:eastAsia="tr-TR"/>
        </w:rPr>
        <w:t>Not</w:t>
      </w:r>
      <w:r>
        <w:rPr>
          <w:rFonts w:ascii="Times New Roman" w:eastAsia="Times New Roman" w:hAnsi="Times New Roman" w:cs="Times New Roman"/>
          <w:color w:val="333333"/>
          <w:sz w:val="24"/>
          <w:szCs w:val="24"/>
          <w:lang w:eastAsia="tr-TR"/>
        </w:rPr>
        <w:t xml:space="preserve">: Daha önceden </w:t>
      </w:r>
      <w:r w:rsidRPr="00D84858">
        <w:rPr>
          <w:rFonts w:ascii="Times New Roman" w:eastAsia="Times New Roman" w:hAnsi="Times New Roman" w:cs="Times New Roman"/>
          <w:color w:val="333333"/>
          <w:sz w:val="24"/>
          <w:szCs w:val="24"/>
          <w:lang w:eastAsia="tr-TR"/>
        </w:rPr>
        <w:t>söz</w:t>
      </w:r>
      <w:r>
        <w:rPr>
          <w:rFonts w:ascii="Times New Roman" w:eastAsia="Times New Roman" w:hAnsi="Times New Roman" w:cs="Times New Roman"/>
          <w:color w:val="333333"/>
          <w:sz w:val="24"/>
          <w:szCs w:val="24"/>
          <w:lang w:eastAsia="tr-TR"/>
        </w:rPr>
        <w:t xml:space="preserve">leşmeli personel pozisyonlarına şahsen veya kurumu aracılığı ile başvuruda bulunmuş olan personellerinde yeniden ekte </w:t>
      </w:r>
      <w:proofErr w:type="gramStart"/>
      <w:r>
        <w:rPr>
          <w:rFonts w:ascii="Times New Roman" w:eastAsia="Times New Roman" w:hAnsi="Times New Roman" w:cs="Times New Roman"/>
          <w:color w:val="333333"/>
          <w:sz w:val="24"/>
          <w:szCs w:val="24"/>
          <w:lang w:eastAsia="tr-TR"/>
        </w:rPr>
        <w:t>yer  alan</w:t>
      </w:r>
      <w:proofErr w:type="gramEnd"/>
      <w:r>
        <w:rPr>
          <w:rFonts w:ascii="Times New Roman" w:eastAsia="Times New Roman" w:hAnsi="Times New Roman" w:cs="Times New Roman"/>
          <w:color w:val="333333"/>
          <w:sz w:val="24"/>
          <w:szCs w:val="24"/>
          <w:lang w:eastAsia="tr-TR"/>
        </w:rPr>
        <w:t xml:space="preserve"> formu doldurarak başvuruda bulunmaları gerekmektedir.</w:t>
      </w:r>
      <w:r w:rsidR="00C430CF">
        <w:rPr>
          <w:rFonts w:ascii="Times New Roman" w:eastAsia="Times New Roman" w:hAnsi="Times New Roman" w:cs="Times New Roman"/>
          <w:color w:val="333333"/>
          <w:sz w:val="24"/>
          <w:szCs w:val="24"/>
          <w:lang w:eastAsia="tr-TR"/>
        </w:rPr>
        <w:t xml:space="preserve"> Farlılığa sebep olacak durumlarda güncel mevzuat hükümleri geçerlidir.</w:t>
      </w:r>
    </w:p>
    <w:p w:rsidR="00F87536" w:rsidRPr="00DD1873" w:rsidRDefault="00F87536" w:rsidP="00DD1873">
      <w:pPr>
        <w:shd w:val="clear" w:color="auto" w:fill="FFFFFF"/>
        <w:spacing w:after="125" w:line="240" w:lineRule="auto"/>
        <w:jc w:val="both"/>
        <w:rPr>
          <w:rFonts w:ascii="Arial" w:eastAsia="Times New Roman" w:hAnsi="Arial" w:cs="Arial"/>
          <w:color w:val="333333"/>
          <w:sz w:val="16"/>
          <w:szCs w:val="16"/>
          <w:lang w:eastAsia="tr-TR"/>
        </w:rPr>
      </w:pPr>
    </w:p>
    <w:p w:rsidR="008D6A92" w:rsidRDefault="00A86760" w:rsidP="00DD1873">
      <w:pPr>
        <w:shd w:val="clear" w:color="auto" w:fill="FFFFFF"/>
        <w:spacing w:after="125" w:line="240" w:lineRule="auto"/>
        <w:jc w:val="center"/>
        <w:rPr>
          <w:rFonts w:ascii="Times New Roman" w:eastAsia="Times New Roman" w:hAnsi="Times New Roman" w:cs="Times New Roman"/>
          <w:b/>
          <w:bCs/>
          <w:color w:val="333333"/>
          <w:sz w:val="32"/>
          <w:lang w:eastAsia="tr-TR"/>
        </w:rPr>
      </w:pPr>
      <w:r>
        <w:rPr>
          <w:rFonts w:ascii="Times New Roman" w:eastAsia="Times New Roman" w:hAnsi="Times New Roman" w:cs="Times New Roman"/>
          <w:b/>
          <w:bCs/>
          <w:color w:val="333333"/>
          <w:sz w:val="32"/>
          <w:lang w:eastAsia="tr-TR"/>
        </w:rPr>
        <w:t>Yerleştirme/</w:t>
      </w:r>
      <w:r w:rsidR="008D6A92" w:rsidRPr="008D6A92">
        <w:rPr>
          <w:rFonts w:ascii="Times New Roman" w:eastAsia="Times New Roman" w:hAnsi="Times New Roman" w:cs="Times New Roman"/>
          <w:b/>
          <w:bCs/>
          <w:color w:val="333333"/>
          <w:sz w:val="32"/>
          <w:lang w:eastAsia="tr-TR"/>
        </w:rPr>
        <w:t>Kura Takvimi:</w:t>
      </w:r>
    </w:p>
    <w:p w:rsidR="00465C4B" w:rsidRPr="008D6A92" w:rsidRDefault="00465C4B" w:rsidP="00DD1873">
      <w:pPr>
        <w:shd w:val="clear" w:color="auto" w:fill="FFFFFF"/>
        <w:spacing w:after="125" w:line="240" w:lineRule="auto"/>
        <w:jc w:val="center"/>
        <w:rPr>
          <w:rFonts w:ascii="Arial" w:eastAsia="Times New Roman" w:hAnsi="Arial" w:cs="Arial"/>
          <w:color w:val="333333"/>
          <w:sz w:val="16"/>
          <w:szCs w:val="16"/>
          <w:lang w:eastAsia="tr-TR"/>
        </w:rPr>
      </w:pPr>
    </w:p>
    <w:p w:rsidR="008D6A92" w:rsidRPr="00A31CD0" w:rsidRDefault="00D84858" w:rsidP="008D6A92">
      <w:pPr>
        <w:shd w:val="clear" w:color="auto" w:fill="FFFFFF"/>
        <w:spacing w:after="125" w:line="240" w:lineRule="auto"/>
        <w:jc w:val="both"/>
        <w:rPr>
          <w:rFonts w:ascii="Arial" w:eastAsia="Times New Roman" w:hAnsi="Arial" w:cs="Arial"/>
          <w:sz w:val="16"/>
          <w:szCs w:val="16"/>
          <w:lang w:eastAsia="tr-TR"/>
        </w:rPr>
      </w:pPr>
      <w:r w:rsidRPr="00A31CD0">
        <w:rPr>
          <w:rFonts w:ascii="Times New Roman" w:eastAsia="Times New Roman" w:hAnsi="Times New Roman" w:cs="Times New Roman"/>
          <w:sz w:val="24"/>
          <w:szCs w:val="24"/>
          <w:lang w:eastAsia="tr-TR"/>
        </w:rPr>
        <w:t>Başvu</w:t>
      </w:r>
      <w:r w:rsidR="00C97C13">
        <w:rPr>
          <w:rFonts w:ascii="Times New Roman" w:eastAsia="Times New Roman" w:hAnsi="Times New Roman" w:cs="Times New Roman"/>
          <w:sz w:val="24"/>
          <w:szCs w:val="24"/>
          <w:lang w:eastAsia="tr-TR"/>
        </w:rPr>
        <w:t>r</w:t>
      </w:r>
      <w:r w:rsidR="004624A6">
        <w:rPr>
          <w:rFonts w:ascii="Times New Roman" w:eastAsia="Times New Roman" w:hAnsi="Times New Roman" w:cs="Times New Roman"/>
          <w:sz w:val="24"/>
          <w:szCs w:val="24"/>
          <w:lang w:eastAsia="tr-TR"/>
        </w:rPr>
        <w:t>uların alınması; 25/11/</w:t>
      </w:r>
      <w:proofErr w:type="gramStart"/>
      <w:r w:rsidR="004624A6">
        <w:rPr>
          <w:rFonts w:ascii="Times New Roman" w:eastAsia="Times New Roman" w:hAnsi="Times New Roman" w:cs="Times New Roman"/>
          <w:sz w:val="24"/>
          <w:szCs w:val="24"/>
          <w:lang w:eastAsia="tr-TR"/>
        </w:rPr>
        <w:t>2019 -</w:t>
      </w:r>
      <w:proofErr w:type="gramEnd"/>
      <w:r w:rsidR="004624A6">
        <w:rPr>
          <w:rFonts w:ascii="Times New Roman" w:eastAsia="Times New Roman" w:hAnsi="Times New Roman" w:cs="Times New Roman"/>
          <w:sz w:val="24"/>
          <w:szCs w:val="24"/>
          <w:lang w:eastAsia="tr-TR"/>
        </w:rPr>
        <w:t xml:space="preserve"> 26/11</w:t>
      </w:r>
      <w:r w:rsidR="008D6A92" w:rsidRPr="00A31CD0">
        <w:rPr>
          <w:rFonts w:ascii="Times New Roman" w:eastAsia="Times New Roman" w:hAnsi="Times New Roman" w:cs="Times New Roman"/>
          <w:sz w:val="24"/>
          <w:szCs w:val="24"/>
          <w:lang w:eastAsia="tr-TR"/>
        </w:rPr>
        <w:t>/201</w:t>
      </w:r>
      <w:r w:rsidR="00EC2384" w:rsidRPr="00A31CD0">
        <w:rPr>
          <w:rFonts w:ascii="Times New Roman" w:eastAsia="Times New Roman" w:hAnsi="Times New Roman" w:cs="Times New Roman"/>
          <w:sz w:val="24"/>
          <w:szCs w:val="24"/>
          <w:lang w:eastAsia="tr-TR"/>
        </w:rPr>
        <w:t>9</w:t>
      </w:r>
      <w:r w:rsidR="00D3624C" w:rsidRPr="00A31CD0">
        <w:rPr>
          <w:rFonts w:ascii="Times New Roman" w:eastAsia="Times New Roman" w:hAnsi="Times New Roman" w:cs="Times New Roman"/>
          <w:sz w:val="24"/>
          <w:szCs w:val="24"/>
          <w:lang w:eastAsia="tr-TR"/>
        </w:rPr>
        <w:t xml:space="preserve"> (mesai bitimi)</w:t>
      </w:r>
    </w:p>
    <w:p w:rsidR="008D6A92" w:rsidRPr="00A31CD0" w:rsidRDefault="008D6A92" w:rsidP="008D6A92">
      <w:pPr>
        <w:shd w:val="clear" w:color="auto" w:fill="FFFFFF"/>
        <w:spacing w:after="125" w:line="240" w:lineRule="auto"/>
        <w:jc w:val="both"/>
        <w:rPr>
          <w:rFonts w:ascii="Arial" w:eastAsia="Times New Roman" w:hAnsi="Arial" w:cs="Arial"/>
          <w:sz w:val="16"/>
          <w:szCs w:val="16"/>
          <w:lang w:eastAsia="tr-TR"/>
        </w:rPr>
      </w:pPr>
      <w:r w:rsidRPr="00A31CD0">
        <w:rPr>
          <w:rFonts w:ascii="Times New Roman" w:eastAsia="Times New Roman" w:hAnsi="Times New Roman" w:cs="Times New Roman"/>
          <w:sz w:val="24"/>
          <w:szCs w:val="24"/>
          <w:lang w:eastAsia="tr-TR"/>
        </w:rPr>
        <w:t>B</w:t>
      </w:r>
      <w:r w:rsidR="00D84858" w:rsidRPr="00A31CD0">
        <w:rPr>
          <w:rFonts w:ascii="Times New Roman" w:eastAsia="Times New Roman" w:hAnsi="Times New Roman" w:cs="Times New Roman"/>
          <w:sz w:val="24"/>
          <w:szCs w:val="24"/>
          <w:lang w:eastAsia="tr-TR"/>
        </w:rPr>
        <w:t>aşvuruların değerlendirilmesi:</w:t>
      </w:r>
      <w:r w:rsidR="004624A6">
        <w:rPr>
          <w:rFonts w:ascii="Times New Roman" w:eastAsia="Times New Roman" w:hAnsi="Times New Roman" w:cs="Times New Roman"/>
          <w:sz w:val="24"/>
          <w:szCs w:val="24"/>
          <w:lang w:eastAsia="tr-TR"/>
        </w:rPr>
        <w:t xml:space="preserve"> 27/11</w:t>
      </w:r>
      <w:r w:rsidRPr="00A31CD0">
        <w:rPr>
          <w:rFonts w:ascii="Times New Roman" w:eastAsia="Times New Roman" w:hAnsi="Times New Roman" w:cs="Times New Roman"/>
          <w:sz w:val="24"/>
          <w:szCs w:val="24"/>
          <w:lang w:eastAsia="tr-TR"/>
        </w:rPr>
        <w:t>/201</w:t>
      </w:r>
      <w:r w:rsidR="00EC2384" w:rsidRPr="00A31CD0">
        <w:rPr>
          <w:rFonts w:ascii="Times New Roman" w:eastAsia="Times New Roman" w:hAnsi="Times New Roman" w:cs="Times New Roman"/>
          <w:sz w:val="24"/>
          <w:szCs w:val="24"/>
          <w:lang w:eastAsia="tr-TR"/>
        </w:rPr>
        <w:t>9</w:t>
      </w:r>
    </w:p>
    <w:p w:rsidR="008D6A92" w:rsidRPr="00A31CD0" w:rsidRDefault="008D6A92" w:rsidP="008D6A92">
      <w:pPr>
        <w:shd w:val="clear" w:color="auto" w:fill="FFFFFF"/>
        <w:spacing w:after="125" w:line="240" w:lineRule="auto"/>
        <w:jc w:val="both"/>
        <w:rPr>
          <w:rFonts w:ascii="Arial" w:eastAsia="Times New Roman" w:hAnsi="Arial" w:cs="Arial"/>
          <w:sz w:val="16"/>
          <w:szCs w:val="16"/>
          <w:lang w:eastAsia="tr-TR"/>
        </w:rPr>
      </w:pPr>
      <w:r w:rsidRPr="00A31CD0">
        <w:rPr>
          <w:rFonts w:ascii="Times New Roman" w:eastAsia="Times New Roman" w:hAnsi="Times New Roman" w:cs="Times New Roman"/>
          <w:sz w:val="24"/>
          <w:szCs w:val="24"/>
          <w:lang w:eastAsia="tr-TR"/>
        </w:rPr>
        <w:t xml:space="preserve">Kura yeri: </w:t>
      </w:r>
      <w:r w:rsidR="00AA4394" w:rsidRPr="00A31CD0">
        <w:rPr>
          <w:rFonts w:ascii="Times New Roman" w:eastAsia="Times New Roman" w:hAnsi="Times New Roman" w:cs="Times New Roman"/>
          <w:sz w:val="24"/>
          <w:szCs w:val="24"/>
          <w:lang w:eastAsia="tr-TR"/>
        </w:rPr>
        <w:t xml:space="preserve">Niğde İl Sağlık Müdürlüğü </w:t>
      </w:r>
      <w:r w:rsidRPr="00A31CD0">
        <w:rPr>
          <w:rFonts w:ascii="Times New Roman" w:eastAsia="Times New Roman" w:hAnsi="Times New Roman" w:cs="Times New Roman"/>
          <w:sz w:val="24"/>
          <w:szCs w:val="24"/>
          <w:lang w:eastAsia="tr-TR"/>
        </w:rPr>
        <w:t>Toplantı Salonu</w:t>
      </w:r>
    </w:p>
    <w:p w:rsidR="008D6A92" w:rsidRPr="00A31CD0" w:rsidRDefault="004624A6" w:rsidP="008D6A92">
      <w:pPr>
        <w:shd w:val="clear" w:color="auto" w:fill="FFFFFF"/>
        <w:spacing w:after="125" w:line="240" w:lineRule="auto"/>
        <w:jc w:val="both"/>
        <w:rPr>
          <w:rFonts w:ascii="Arial" w:eastAsia="Times New Roman" w:hAnsi="Arial" w:cs="Arial"/>
          <w:sz w:val="16"/>
          <w:szCs w:val="16"/>
          <w:lang w:eastAsia="tr-TR"/>
        </w:rPr>
      </w:pPr>
      <w:r>
        <w:rPr>
          <w:rFonts w:ascii="Times New Roman" w:eastAsia="Times New Roman" w:hAnsi="Times New Roman" w:cs="Times New Roman"/>
          <w:sz w:val="24"/>
          <w:szCs w:val="24"/>
          <w:lang w:eastAsia="tr-TR"/>
        </w:rPr>
        <w:t xml:space="preserve">Kura </w:t>
      </w:r>
      <w:proofErr w:type="gramStart"/>
      <w:r>
        <w:rPr>
          <w:rFonts w:ascii="Times New Roman" w:eastAsia="Times New Roman" w:hAnsi="Times New Roman" w:cs="Times New Roman"/>
          <w:sz w:val="24"/>
          <w:szCs w:val="24"/>
          <w:lang w:eastAsia="tr-TR"/>
        </w:rPr>
        <w:t>tarihi :</w:t>
      </w:r>
      <w:proofErr w:type="gramEnd"/>
      <w:r>
        <w:rPr>
          <w:rFonts w:ascii="Times New Roman" w:eastAsia="Times New Roman" w:hAnsi="Times New Roman" w:cs="Times New Roman"/>
          <w:sz w:val="24"/>
          <w:szCs w:val="24"/>
          <w:lang w:eastAsia="tr-TR"/>
        </w:rPr>
        <w:t xml:space="preserve"> 28</w:t>
      </w:r>
      <w:r w:rsidR="008D6A92" w:rsidRPr="00A31CD0">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11</w:t>
      </w:r>
      <w:r w:rsidR="00EC2384" w:rsidRPr="00A31CD0">
        <w:rPr>
          <w:rFonts w:ascii="Times New Roman" w:eastAsia="Times New Roman" w:hAnsi="Times New Roman" w:cs="Times New Roman"/>
          <w:sz w:val="24"/>
          <w:szCs w:val="24"/>
          <w:lang w:eastAsia="tr-TR"/>
        </w:rPr>
        <w:t>/2019</w:t>
      </w:r>
      <w:r w:rsidR="008D6A92" w:rsidRPr="00A31CD0">
        <w:rPr>
          <w:rFonts w:ascii="Times New Roman" w:eastAsia="Times New Roman" w:hAnsi="Times New Roman" w:cs="Times New Roman"/>
          <w:sz w:val="24"/>
          <w:szCs w:val="24"/>
          <w:lang w:eastAsia="tr-TR"/>
        </w:rPr>
        <w:t xml:space="preserve"> Saati: 10:00 </w:t>
      </w:r>
    </w:p>
    <w:p w:rsidR="008D6A92" w:rsidRPr="008D6A92" w:rsidRDefault="00DD1873" w:rsidP="00DD1873">
      <w:pPr>
        <w:shd w:val="clear" w:color="auto" w:fill="FFFFFF"/>
        <w:spacing w:after="125" w:line="240" w:lineRule="auto"/>
        <w:rPr>
          <w:rFonts w:ascii="Arial" w:eastAsia="Times New Roman" w:hAnsi="Arial" w:cs="Arial"/>
          <w:color w:val="333333"/>
          <w:sz w:val="16"/>
          <w:szCs w:val="16"/>
          <w:lang w:eastAsia="tr-TR"/>
        </w:rPr>
      </w:pPr>
      <w:r w:rsidRPr="00A31CD0">
        <w:rPr>
          <w:rFonts w:ascii="Times New Roman" w:eastAsia="Times New Roman" w:hAnsi="Times New Roman" w:cs="Times New Roman"/>
          <w:sz w:val="24"/>
          <w:szCs w:val="24"/>
          <w:lang w:eastAsia="tr-TR"/>
        </w:rPr>
        <w:t xml:space="preserve">Sonuçların  </w:t>
      </w:r>
      <w:r w:rsidR="00AA4394" w:rsidRPr="00A31CD0">
        <w:rPr>
          <w:rFonts w:ascii="Times New Roman" w:eastAsia="Times New Roman" w:hAnsi="Times New Roman" w:cs="Times New Roman"/>
          <w:sz w:val="24"/>
          <w:szCs w:val="24"/>
          <w:lang w:eastAsia="tr-TR"/>
        </w:rPr>
        <w:t>i</w:t>
      </w:r>
      <w:r w:rsidRPr="00A31CD0">
        <w:rPr>
          <w:rFonts w:ascii="Times New Roman" w:eastAsia="Times New Roman" w:hAnsi="Times New Roman" w:cs="Times New Roman"/>
          <w:sz w:val="24"/>
          <w:szCs w:val="24"/>
          <w:lang w:eastAsia="tr-TR"/>
        </w:rPr>
        <w:t>lanı</w:t>
      </w:r>
      <w:r w:rsidR="008D6A92" w:rsidRPr="00A31CD0">
        <w:rPr>
          <w:rFonts w:ascii="Times New Roman" w:eastAsia="Times New Roman" w:hAnsi="Times New Roman" w:cs="Times New Roman"/>
          <w:sz w:val="24"/>
          <w:szCs w:val="24"/>
          <w:lang w:eastAsia="tr-TR"/>
        </w:rPr>
        <w:t>: </w:t>
      </w:r>
      <w:r w:rsidRPr="00A31CD0">
        <w:rPr>
          <w:rFonts w:ascii="Times New Roman" w:eastAsia="Times New Roman" w:hAnsi="Times New Roman" w:cs="Times New Roman"/>
          <w:sz w:val="24"/>
          <w:szCs w:val="24"/>
          <w:lang w:eastAsia="tr-TR"/>
        </w:rPr>
        <w:t>http://nigde</w:t>
      </w:r>
      <w:bookmarkStart w:id="0" w:name="_GoBack"/>
      <w:bookmarkEnd w:id="0"/>
      <w:r w:rsidRPr="00A31CD0">
        <w:rPr>
          <w:rFonts w:ascii="Times New Roman" w:eastAsia="Times New Roman" w:hAnsi="Times New Roman" w:cs="Times New Roman"/>
          <w:sz w:val="24"/>
          <w:szCs w:val="24"/>
          <w:lang w:eastAsia="tr-TR"/>
        </w:rPr>
        <w:t>ism.saglik.gov.tr</w:t>
      </w:r>
      <w:r w:rsidR="008D6A92" w:rsidRPr="00A31CD0">
        <w:rPr>
          <w:rFonts w:ascii="Times New Roman" w:eastAsia="Times New Roman" w:hAnsi="Times New Roman" w:cs="Times New Roman"/>
          <w:sz w:val="24"/>
          <w:szCs w:val="24"/>
          <w:lang w:eastAsia="tr-TR"/>
        </w:rPr>
        <w:br/>
      </w:r>
      <w:r w:rsidR="008D6A92" w:rsidRPr="008D6A92">
        <w:rPr>
          <w:rFonts w:ascii="Times New Roman" w:eastAsia="Times New Roman" w:hAnsi="Times New Roman" w:cs="Times New Roman"/>
          <w:color w:val="333333"/>
          <w:sz w:val="24"/>
          <w:szCs w:val="24"/>
          <w:lang w:eastAsia="tr-TR"/>
        </w:rPr>
        <w:br/>
      </w:r>
    </w:p>
    <w:p w:rsidR="006160E1" w:rsidRDefault="006160E1"/>
    <w:sectPr w:rsidR="006160E1" w:rsidSect="006160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900EF"/>
    <w:multiLevelType w:val="hybridMultilevel"/>
    <w:tmpl w:val="C7024EFA"/>
    <w:lvl w:ilvl="0" w:tplc="6E38D6D2">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D6A92"/>
    <w:rsid w:val="00056FBD"/>
    <w:rsid w:val="00062BBF"/>
    <w:rsid w:val="000B445F"/>
    <w:rsid w:val="000C7BA1"/>
    <w:rsid w:val="00141ED1"/>
    <w:rsid w:val="001C0ECD"/>
    <w:rsid w:val="001E60B4"/>
    <w:rsid w:val="00312D2B"/>
    <w:rsid w:val="004624A6"/>
    <w:rsid w:val="00465C4B"/>
    <w:rsid w:val="0047059F"/>
    <w:rsid w:val="004A5686"/>
    <w:rsid w:val="0050690D"/>
    <w:rsid w:val="00512139"/>
    <w:rsid w:val="005179F4"/>
    <w:rsid w:val="00527223"/>
    <w:rsid w:val="00581982"/>
    <w:rsid w:val="005864DB"/>
    <w:rsid w:val="005C36BD"/>
    <w:rsid w:val="005E7DF8"/>
    <w:rsid w:val="006160E1"/>
    <w:rsid w:val="006278B8"/>
    <w:rsid w:val="00640155"/>
    <w:rsid w:val="006D0EE4"/>
    <w:rsid w:val="006E15F2"/>
    <w:rsid w:val="008D6A92"/>
    <w:rsid w:val="00997881"/>
    <w:rsid w:val="009B3D80"/>
    <w:rsid w:val="009D0A92"/>
    <w:rsid w:val="00A11647"/>
    <w:rsid w:val="00A31CD0"/>
    <w:rsid w:val="00A86760"/>
    <w:rsid w:val="00AA4394"/>
    <w:rsid w:val="00AF74F5"/>
    <w:rsid w:val="00B9590A"/>
    <w:rsid w:val="00C430CF"/>
    <w:rsid w:val="00C475DD"/>
    <w:rsid w:val="00C97C13"/>
    <w:rsid w:val="00CE2412"/>
    <w:rsid w:val="00D04E62"/>
    <w:rsid w:val="00D10B70"/>
    <w:rsid w:val="00D3478E"/>
    <w:rsid w:val="00D3624C"/>
    <w:rsid w:val="00D55DCE"/>
    <w:rsid w:val="00D84858"/>
    <w:rsid w:val="00DD1873"/>
    <w:rsid w:val="00E97C25"/>
    <w:rsid w:val="00EC1340"/>
    <w:rsid w:val="00EC2384"/>
    <w:rsid w:val="00EE435E"/>
    <w:rsid w:val="00F87536"/>
    <w:rsid w:val="00FC4F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51FE1"/>
  <w15:docId w15:val="{8C6B0C63-98F5-4286-8CA5-7A6EAEAB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60E1"/>
  </w:style>
  <w:style w:type="paragraph" w:styleId="Balk2">
    <w:name w:val="heading 2"/>
    <w:basedOn w:val="Normal"/>
    <w:link w:val="Balk2Char"/>
    <w:uiPriority w:val="9"/>
    <w:qFormat/>
    <w:rsid w:val="008D6A9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D6A92"/>
    <w:rPr>
      <w:rFonts w:ascii="Times New Roman" w:eastAsia="Times New Roman" w:hAnsi="Times New Roman" w:cs="Times New Roman"/>
      <w:b/>
      <w:bCs/>
      <w:sz w:val="36"/>
      <w:szCs w:val="36"/>
      <w:lang w:eastAsia="tr-TR"/>
    </w:rPr>
  </w:style>
  <w:style w:type="character" w:customStyle="1" w:styleId="update">
    <w:name w:val="update"/>
    <w:basedOn w:val="VarsaylanParagrafYazTipi"/>
    <w:rsid w:val="008D6A92"/>
  </w:style>
  <w:style w:type="paragraph" w:styleId="NormalWeb">
    <w:name w:val="Normal (Web)"/>
    <w:basedOn w:val="Normal"/>
    <w:uiPriority w:val="99"/>
    <w:semiHidden/>
    <w:unhideWhenUsed/>
    <w:rsid w:val="008D6A9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D6A92"/>
    <w:rPr>
      <w:b/>
      <w:bCs/>
    </w:rPr>
  </w:style>
  <w:style w:type="character" w:styleId="Kpr">
    <w:name w:val="Hyperlink"/>
    <w:basedOn w:val="VarsaylanParagrafYazTipi"/>
    <w:uiPriority w:val="99"/>
    <w:semiHidden/>
    <w:unhideWhenUsed/>
    <w:rsid w:val="008D6A92"/>
    <w:rPr>
      <w:color w:val="0000FF"/>
      <w:u w:val="single"/>
    </w:rPr>
  </w:style>
  <w:style w:type="paragraph" w:styleId="ListeParagraf">
    <w:name w:val="List Paragraph"/>
    <w:basedOn w:val="Normal"/>
    <w:uiPriority w:val="34"/>
    <w:qFormat/>
    <w:rsid w:val="00DD1873"/>
    <w:pPr>
      <w:ind w:left="720"/>
      <w:contextualSpacing/>
    </w:pPr>
  </w:style>
  <w:style w:type="paragraph" w:styleId="BalonMetni">
    <w:name w:val="Balloon Text"/>
    <w:basedOn w:val="Normal"/>
    <w:link w:val="BalonMetniChar"/>
    <w:uiPriority w:val="99"/>
    <w:semiHidden/>
    <w:unhideWhenUsed/>
    <w:rsid w:val="009B3D8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3D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016027">
      <w:bodyDiv w:val="1"/>
      <w:marLeft w:val="0"/>
      <w:marRight w:val="0"/>
      <w:marTop w:val="0"/>
      <w:marBottom w:val="0"/>
      <w:divBdr>
        <w:top w:val="none" w:sz="0" w:space="0" w:color="auto"/>
        <w:left w:val="none" w:sz="0" w:space="0" w:color="auto"/>
        <w:bottom w:val="none" w:sz="0" w:space="0" w:color="auto"/>
        <w:right w:val="none" w:sz="0" w:space="0" w:color="auto"/>
      </w:divBdr>
    </w:div>
    <w:div w:id="1976519132">
      <w:bodyDiv w:val="1"/>
      <w:marLeft w:val="0"/>
      <w:marRight w:val="0"/>
      <w:marTop w:val="0"/>
      <w:marBottom w:val="0"/>
      <w:divBdr>
        <w:top w:val="none" w:sz="0" w:space="0" w:color="auto"/>
        <w:left w:val="none" w:sz="0" w:space="0" w:color="auto"/>
        <w:bottom w:val="none" w:sz="0" w:space="0" w:color="auto"/>
        <w:right w:val="none" w:sz="0" w:space="0" w:color="auto"/>
      </w:divBdr>
      <w:divsChild>
        <w:div w:id="1826816967">
          <w:marLeft w:val="0"/>
          <w:marRight w:val="0"/>
          <w:marTop w:val="0"/>
          <w:marBottom w:val="0"/>
          <w:divBdr>
            <w:top w:val="none" w:sz="0" w:space="0" w:color="auto"/>
            <w:left w:val="none" w:sz="0" w:space="0" w:color="auto"/>
            <w:bottom w:val="none" w:sz="0" w:space="0" w:color="auto"/>
            <w:right w:val="none" w:sz="0" w:space="0" w:color="auto"/>
          </w:divBdr>
          <w:divsChild>
            <w:div w:id="100127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772</Words>
  <Characters>4407</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erdal.koksal</dc:creator>
  <cp:lastModifiedBy>Onur ÜNAL</cp:lastModifiedBy>
  <cp:revision>8</cp:revision>
  <cp:lastPrinted>2019-03-25T11:34:00Z</cp:lastPrinted>
  <dcterms:created xsi:type="dcterms:W3CDTF">2019-08-21T07:58:00Z</dcterms:created>
  <dcterms:modified xsi:type="dcterms:W3CDTF">2019-11-22T14:04:00Z</dcterms:modified>
</cp:coreProperties>
</file>